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ED5" w:rsidRPr="003D3C9C" w:rsidRDefault="00267ED5" w:rsidP="00071D2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D3C9C">
        <w:rPr>
          <w:rFonts w:ascii="Times New Roman" w:hAnsi="Times New Roman" w:cs="Times New Roman"/>
          <w:b/>
          <w:sz w:val="20"/>
          <w:szCs w:val="20"/>
        </w:rPr>
        <w:t>МУНИЦИПАЛЬНОЕ ДОШКОЛЬНОЕ ОБ</w:t>
      </w:r>
      <w:r w:rsidR="00071D21">
        <w:rPr>
          <w:rFonts w:ascii="Times New Roman" w:hAnsi="Times New Roman" w:cs="Times New Roman"/>
          <w:b/>
          <w:sz w:val="20"/>
          <w:szCs w:val="20"/>
        </w:rPr>
        <w:t>ЩЕОБ</w:t>
      </w:r>
      <w:r w:rsidRPr="003D3C9C">
        <w:rPr>
          <w:rFonts w:ascii="Times New Roman" w:hAnsi="Times New Roman" w:cs="Times New Roman"/>
          <w:b/>
          <w:sz w:val="20"/>
          <w:szCs w:val="20"/>
        </w:rPr>
        <w:t xml:space="preserve">РАЗОВАТЕЛЬНОЕ УЧРЕЖДЕНИЕ </w:t>
      </w:r>
    </w:p>
    <w:p w:rsidR="00267ED5" w:rsidRPr="003D3C9C" w:rsidRDefault="00071D21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«ДЕТСКИЙ САД №30»</w:t>
      </w: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67ED5" w:rsidRPr="003D3C9C" w:rsidRDefault="00267ED5" w:rsidP="00267ED5">
      <w:pPr>
        <w:spacing w:after="0"/>
        <w:jc w:val="center"/>
        <w:rPr>
          <w:rFonts w:ascii="Times New Roman" w:hAnsi="Times New Roman" w:cs="Times New Roman"/>
          <w:b/>
        </w:rPr>
      </w:pPr>
    </w:p>
    <w:p w:rsidR="00267ED5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071D21" w:rsidRDefault="00071D21" w:rsidP="00267ED5">
      <w:pPr>
        <w:spacing w:after="0"/>
        <w:rPr>
          <w:rFonts w:ascii="Times New Roman" w:hAnsi="Times New Roman" w:cs="Times New Roman"/>
          <w:b/>
        </w:rPr>
      </w:pPr>
    </w:p>
    <w:p w:rsidR="00071D21" w:rsidRDefault="00071D21" w:rsidP="00267ED5">
      <w:pPr>
        <w:spacing w:after="0"/>
        <w:rPr>
          <w:rFonts w:ascii="Times New Roman" w:hAnsi="Times New Roman" w:cs="Times New Roman"/>
          <w:b/>
        </w:rPr>
      </w:pPr>
    </w:p>
    <w:p w:rsidR="00071D21" w:rsidRPr="003D3C9C" w:rsidRDefault="00071D21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3D3C9C" w:rsidRDefault="00267ED5" w:rsidP="00267ED5">
      <w:pPr>
        <w:spacing w:after="0"/>
        <w:rPr>
          <w:rFonts w:ascii="Times New Roman" w:hAnsi="Times New Roman" w:cs="Times New Roman"/>
          <w:b/>
        </w:rPr>
      </w:pPr>
    </w:p>
    <w:p w:rsidR="00267ED5" w:rsidRPr="00071D21" w:rsidRDefault="00267ED5" w:rsidP="00267ED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67ED5" w:rsidRPr="00C67817" w:rsidRDefault="00267ED5" w:rsidP="00267ED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7817">
        <w:rPr>
          <w:rFonts w:ascii="Times New Roman" w:hAnsi="Times New Roman" w:cs="Times New Roman"/>
          <w:b/>
          <w:sz w:val="40"/>
          <w:szCs w:val="40"/>
        </w:rPr>
        <w:t>ПАСПОРТ РАЗВИВАЮЩЕЙ</w:t>
      </w:r>
    </w:p>
    <w:p w:rsidR="00267ED5" w:rsidRPr="00C67817" w:rsidRDefault="00267ED5" w:rsidP="00267E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7817">
        <w:rPr>
          <w:rFonts w:ascii="Times New Roman" w:hAnsi="Times New Roman" w:cs="Times New Roman"/>
          <w:b/>
          <w:sz w:val="40"/>
          <w:szCs w:val="40"/>
        </w:rPr>
        <w:t>ПРЕДМЕТНО - ПРОСТРАНСТВЕННОЙ</w:t>
      </w:r>
    </w:p>
    <w:p w:rsidR="00267ED5" w:rsidRPr="00C67817" w:rsidRDefault="00267ED5" w:rsidP="00267ED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67817">
        <w:rPr>
          <w:rFonts w:ascii="Times New Roman" w:hAnsi="Times New Roman" w:cs="Times New Roman"/>
          <w:b/>
          <w:sz w:val="40"/>
          <w:szCs w:val="40"/>
        </w:rPr>
        <w:t>СРЕДЫ</w:t>
      </w:r>
    </w:p>
    <w:p w:rsidR="00D2374D" w:rsidRPr="00C67817" w:rsidRDefault="00C67817" w:rsidP="00267ED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Группа</w:t>
      </w:r>
      <w:r w:rsidR="00071D21" w:rsidRPr="00C67817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8E3069">
        <w:rPr>
          <w:rFonts w:ascii="Times New Roman" w:hAnsi="Times New Roman" w:cs="Times New Roman"/>
          <w:b/>
          <w:sz w:val="40"/>
          <w:szCs w:val="40"/>
        </w:rPr>
        <w:t>Буратино</w:t>
      </w:r>
      <w:r w:rsidR="005C4048" w:rsidRPr="00C67817">
        <w:rPr>
          <w:rFonts w:ascii="Times New Roman" w:hAnsi="Times New Roman" w:cs="Times New Roman"/>
          <w:b/>
          <w:sz w:val="40"/>
          <w:szCs w:val="40"/>
        </w:rPr>
        <w:t>»</w:t>
      </w:r>
    </w:p>
    <w:p w:rsidR="006D7F96" w:rsidRPr="00071D21" w:rsidRDefault="006D7F96" w:rsidP="00267ED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7ED5" w:rsidRDefault="00267ED5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5C4048" w:rsidRPr="003D3C9C" w:rsidRDefault="005C4048" w:rsidP="00267ED5">
      <w:pPr>
        <w:rPr>
          <w:rFonts w:ascii="Times New Roman" w:hAnsi="Times New Roman" w:cs="Times New Roman"/>
          <w:sz w:val="52"/>
          <w:szCs w:val="52"/>
        </w:rPr>
      </w:pPr>
    </w:p>
    <w:p w:rsidR="00071D21" w:rsidRDefault="00071D21" w:rsidP="00267ED5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071D21" w:rsidRDefault="00071D21" w:rsidP="00071D21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71D21">
        <w:rPr>
          <w:rFonts w:ascii="Times New Roman" w:hAnsi="Times New Roman" w:cs="Times New Roman"/>
          <w:noProof/>
          <w:sz w:val="32"/>
          <w:szCs w:val="32"/>
          <w:lang w:eastAsia="ru-RU"/>
        </w:rPr>
        <w:t>Подготовили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воспитатели:</w:t>
      </w:r>
    </w:p>
    <w:p w:rsidR="00071D21" w:rsidRDefault="00071D21" w:rsidP="005C4048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E306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Уткина Елена </w:t>
      </w:r>
      <w:r w:rsidR="005C4048">
        <w:rPr>
          <w:rFonts w:ascii="Times New Roman" w:hAnsi="Times New Roman" w:cs="Times New Roman"/>
          <w:noProof/>
          <w:sz w:val="32"/>
          <w:szCs w:val="32"/>
          <w:lang w:eastAsia="ru-RU"/>
        </w:rPr>
        <w:t>Александровна</w:t>
      </w:r>
    </w:p>
    <w:p w:rsidR="005C4048" w:rsidRDefault="005C4048" w:rsidP="005C4048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Новикова Мария Владимировна</w:t>
      </w:r>
    </w:p>
    <w:p w:rsidR="005C4048" w:rsidRDefault="005C4048" w:rsidP="005C4048">
      <w:pPr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C4048" w:rsidRDefault="005C4048" w:rsidP="007A2C5B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7ED5" w:rsidRPr="00071D21" w:rsidRDefault="00267ED5" w:rsidP="007A2C5B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071D21">
        <w:rPr>
          <w:rFonts w:ascii="Times New Roman" w:hAnsi="Times New Roman" w:cs="Times New Roman"/>
          <w:b/>
          <w:sz w:val="40"/>
          <w:szCs w:val="40"/>
        </w:rPr>
        <w:t xml:space="preserve">Содержание 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1.Пояснительная записка……………………</w:t>
      </w:r>
      <w:r w:rsidR="00190DF3" w:rsidRPr="003D3C9C">
        <w:rPr>
          <w:rFonts w:ascii="Times New Roman" w:hAnsi="Times New Roman" w:cs="Times New Roman"/>
          <w:sz w:val="28"/>
          <w:szCs w:val="28"/>
        </w:rPr>
        <w:t>…………...........................</w:t>
      </w:r>
      <w:r w:rsidR="007A2C5B" w:rsidRPr="003D3C9C">
        <w:rPr>
          <w:rFonts w:ascii="Times New Roman" w:hAnsi="Times New Roman" w:cs="Times New Roman"/>
          <w:sz w:val="28"/>
          <w:szCs w:val="28"/>
        </w:rPr>
        <w:t>................</w:t>
      </w:r>
      <w:r w:rsidR="00514FAC" w:rsidRPr="003D3C9C">
        <w:rPr>
          <w:rFonts w:ascii="Times New Roman" w:hAnsi="Times New Roman" w:cs="Times New Roman"/>
          <w:sz w:val="28"/>
          <w:szCs w:val="28"/>
        </w:rPr>
        <w:t xml:space="preserve">3 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2.Нормативно-правовая и мет</w:t>
      </w:r>
      <w:r w:rsidR="00190DF3" w:rsidRPr="003D3C9C">
        <w:rPr>
          <w:rFonts w:ascii="Times New Roman" w:hAnsi="Times New Roman" w:cs="Times New Roman"/>
          <w:sz w:val="28"/>
          <w:szCs w:val="28"/>
        </w:rPr>
        <w:t>одическая база построения……………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…………..</w:t>
      </w:r>
      <w:r w:rsidR="00514FAC" w:rsidRPr="003D3C9C">
        <w:rPr>
          <w:rFonts w:ascii="Times New Roman" w:hAnsi="Times New Roman" w:cs="Times New Roman"/>
          <w:sz w:val="28"/>
          <w:szCs w:val="28"/>
        </w:rPr>
        <w:t>5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развивающей предметно - пространственной среды группы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Принципы постро</w:t>
      </w:r>
      <w:r w:rsidR="00190DF3" w:rsidRPr="003D3C9C">
        <w:rPr>
          <w:rFonts w:ascii="Times New Roman" w:hAnsi="Times New Roman" w:cs="Times New Roman"/>
          <w:sz w:val="28"/>
          <w:szCs w:val="28"/>
        </w:rPr>
        <w:t>ения развивающей ………………………………</w:t>
      </w:r>
      <w:r w:rsidR="007A2C5B" w:rsidRPr="003D3C9C">
        <w:rPr>
          <w:rFonts w:ascii="Times New Roman" w:hAnsi="Times New Roman" w:cs="Times New Roman"/>
          <w:sz w:val="28"/>
          <w:szCs w:val="28"/>
        </w:rPr>
        <w:t>………</w:t>
      </w:r>
      <w:r w:rsidR="00647597">
        <w:rPr>
          <w:rFonts w:ascii="Times New Roman" w:hAnsi="Times New Roman" w:cs="Times New Roman"/>
          <w:sz w:val="28"/>
          <w:szCs w:val="28"/>
        </w:rPr>
        <w:t>……7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предметно-пространственной среды группы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(в соответствии с требованиями ФГОС)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Формирование предметного содержания РППС…………………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. </w:t>
      </w:r>
      <w:r w:rsidR="00647597">
        <w:rPr>
          <w:rFonts w:ascii="Times New Roman" w:hAnsi="Times New Roman" w:cs="Times New Roman"/>
          <w:sz w:val="28"/>
          <w:szCs w:val="28"/>
        </w:rPr>
        <w:t>……………</w:t>
      </w:r>
      <w:r w:rsidR="0082593D">
        <w:rPr>
          <w:rFonts w:ascii="Times New Roman" w:hAnsi="Times New Roman" w:cs="Times New Roman"/>
          <w:sz w:val="28"/>
          <w:szCs w:val="28"/>
        </w:rPr>
        <w:t>15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5.Информационная справка о раздевальной </w:t>
      </w:r>
      <w:r w:rsidR="00190DF3" w:rsidRPr="003D3C9C">
        <w:rPr>
          <w:rFonts w:ascii="Times New Roman" w:hAnsi="Times New Roman" w:cs="Times New Roman"/>
          <w:sz w:val="28"/>
          <w:szCs w:val="28"/>
        </w:rPr>
        <w:t>комнате…………………</w:t>
      </w:r>
      <w:r w:rsidR="0082593D">
        <w:rPr>
          <w:rFonts w:ascii="Times New Roman" w:hAnsi="Times New Roman" w:cs="Times New Roman"/>
          <w:sz w:val="28"/>
          <w:szCs w:val="28"/>
        </w:rPr>
        <w:t>…………..26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6.Информационная справк</w:t>
      </w:r>
      <w:r w:rsidR="00190DF3" w:rsidRPr="003D3C9C">
        <w:rPr>
          <w:rFonts w:ascii="Times New Roman" w:hAnsi="Times New Roman" w:cs="Times New Roman"/>
          <w:sz w:val="28"/>
          <w:szCs w:val="28"/>
        </w:rPr>
        <w:t>а о групповой комнате……………………</w:t>
      </w:r>
      <w:r w:rsidR="0082593D">
        <w:rPr>
          <w:rFonts w:ascii="Times New Roman" w:hAnsi="Times New Roman" w:cs="Times New Roman"/>
          <w:sz w:val="28"/>
          <w:szCs w:val="28"/>
        </w:rPr>
        <w:t>……………27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Анализ создания условий </w:t>
      </w:r>
      <w:r w:rsidR="00190DF3" w:rsidRPr="003D3C9C">
        <w:rPr>
          <w:rFonts w:ascii="Times New Roman" w:hAnsi="Times New Roman" w:cs="Times New Roman"/>
          <w:sz w:val="28"/>
          <w:szCs w:val="28"/>
        </w:rPr>
        <w:t>в группе в соответствии…………………</w:t>
      </w:r>
      <w:r w:rsidR="0082593D">
        <w:rPr>
          <w:rFonts w:ascii="Times New Roman" w:hAnsi="Times New Roman" w:cs="Times New Roman"/>
          <w:sz w:val="28"/>
          <w:szCs w:val="28"/>
        </w:rPr>
        <w:t>…………..41</w:t>
      </w:r>
      <w:r w:rsidRPr="003D3C9C">
        <w:rPr>
          <w:rFonts w:ascii="Times New Roman" w:hAnsi="Times New Roman" w:cs="Times New Roman"/>
          <w:sz w:val="28"/>
          <w:szCs w:val="28"/>
        </w:rPr>
        <w:t>стр.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 федеральными требованиями и перечнем</w:t>
      </w:r>
      <w:r w:rsidR="00C67817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необходимого материала развивающей </w:t>
      </w:r>
    </w:p>
    <w:p w:rsidR="00267ED5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 - пространственной среды группы</w:t>
      </w:r>
    </w:p>
    <w:p w:rsidR="0082593D" w:rsidRDefault="0082593D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8.Приложение №1…………………………………………………………………….46стр</w:t>
      </w:r>
    </w:p>
    <w:p w:rsidR="0082593D" w:rsidRDefault="0082593D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Приложение №2……………………………………………………………………47стр</w:t>
      </w:r>
    </w:p>
    <w:p w:rsidR="0082593D" w:rsidRDefault="0082593D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Приложение №3……………………………………………………………………48стр</w:t>
      </w:r>
    </w:p>
    <w:p w:rsidR="0082593D" w:rsidRPr="003D3C9C" w:rsidRDefault="0082593D" w:rsidP="007A2C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Приложение №4……………………………………………………………………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49стр</w:t>
      </w: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7ED5" w:rsidRPr="003D3C9C" w:rsidRDefault="00267ED5" w:rsidP="007A2C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190DF3" w:rsidRPr="003D3C9C" w:rsidRDefault="00071D21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Группа «</w:t>
      </w:r>
      <w:r w:rsidR="008E3069">
        <w:rPr>
          <w:rFonts w:ascii="Times New Roman" w:hAnsi="Times New Roman" w:cs="Times New Roman"/>
          <w:b/>
          <w:sz w:val="28"/>
          <w:szCs w:val="28"/>
        </w:rPr>
        <w:t>Буратино</w:t>
      </w:r>
      <w:r>
        <w:rPr>
          <w:rFonts w:ascii="Times New Roman" w:hAnsi="Times New Roman" w:cs="Times New Roman"/>
          <w:b/>
          <w:sz w:val="28"/>
          <w:szCs w:val="28"/>
        </w:rPr>
        <w:t>» МДОУ «Детский сад №30»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Центром всей образовательной работы группы я</w:t>
      </w:r>
      <w:r w:rsidR="00190DF3" w:rsidRPr="003D3C9C">
        <w:rPr>
          <w:rFonts w:ascii="Times New Roman" w:hAnsi="Times New Roman" w:cs="Times New Roman"/>
          <w:sz w:val="28"/>
          <w:szCs w:val="28"/>
        </w:rPr>
        <w:t>вляется развивающая предметно –</w:t>
      </w:r>
      <w:r w:rsidRPr="003D3C9C">
        <w:rPr>
          <w:rFonts w:ascii="Times New Roman" w:hAnsi="Times New Roman" w:cs="Times New Roman"/>
          <w:sz w:val="28"/>
          <w:szCs w:val="28"/>
        </w:rPr>
        <w:t>пространственная среда. Ей принадл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ежит ведущая роль в укреплении </w:t>
      </w:r>
      <w:r w:rsidRPr="003D3C9C">
        <w:rPr>
          <w:rFonts w:ascii="Times New Roman" w:hAnsi="Times New Roman" w:cs="Times New Roman"/>
          <w:sz w:val="28"/>
          <w:szCs w:val="28"/>
        </w:rPr>
        <w:t>психофизического здоровья ребенка и его всесторонне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го развития, а также повышении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компетентности родителей в вопросах воспитания и обучения детей.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Группа - это копилка лучших традиций, поэтому задача воспитателя - сделать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накопленный опыт живым, доступным, уметь творч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ески переносить его в работу с </w:t>
      </w:r>
      <w:r w:rsidRPr="003D3C9C">
        <w:rPr>
          <w:rFonts w:ascii="Times New Roman" w:hAnsi="Times New Roman" w:cs="Times New Roman"/>
          <w:sz w:val="28"/>
          <w:szCs w:val="28"/>
        </w:rPr>
        <w:t>детьми, так организовать работу группы, чтобы воспит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анники чувствовали себя в нем,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как у себя дома.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Условиями полноценности функционирования группы является его методическое и организационное обеспечение, соответствующее со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временным требованиям, а также </w:t>
      </w:r>
      <w:r w:rsidRPr="003D3C9C">
        <w:rPr>
          <w:rFonts w:ascii="Times New Roman" w:hAnsi="Times New Roman" w:cs="Times New Roman"/>
          <w:sz w:val="28"/>
          <w:szCs w:val="28"/>
        </w:rPr>
        <w:t>необходимое техническое оснащение и оборудован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ие и пособия, а также игрового </w:t>
      </w:r>
      <w:r w:rsidRPr="003D3C9C">
        <w:rPr>
          <w:rFonts w:ascii="Times New Roman" w:hAnsi="Times New Roman" w:cs="Times New Roman"/>
          <w:sz w:val="28"/>
          <w:szCs w:val="28"/>
        </w:rPr>
        <w:t>материала для детей.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Созданием развивающей предметно - пространственной среды и использование её потенциала для всестороннего развития каждого воспитанника занимаются два </w:t>
      </w:r>
    </w:p>
    <w:p w:rsidR="001428A1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воспитателя группы: </w:t>
      </w:r>
      <w:r w:rsidR="00217221">
        <w:rPr>
          <w:rFonts w:ascii="Times New Roman" w:hAnsi="Times New Roman" w:cs="Times New Roman"/>
          <w:sz w:val="28"/>
          <w:szCs w:val="28"/>
        </w:rPr>
        <w:t>Уткина Елена Александровна, Новикова Мария Владимировна.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Задачи группы: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Заключается в создании такой образовательной среды в учреждении, где бы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полностью был реализован творческий потенциал воспитанника.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1.Его задачей является оказание своевременно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й квалифицированной конкретной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консультативно - методической помощи педагогам и родителям по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вопросам развития, </w:t>
      </w:r>
      <w:r w:rsidRPr="003D3C9C">
        <w:rPr>
          <w:rFonts w:ascii="Times New Roman" w:hAnsi="Times New Roman" w:cs="Times New Roman"/>
          <w:sz w:val="28"/>
          <w:szCs w:val="28"/>
        </w:rPr>
        <w:t>обучения и воспитания, а также адаптации детей.</w:t>
      </w:r>
    </w:p>
    <w:p w:rsidR="00190DF3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2.Побуждать педагогов к совершенствованию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мастерства, </w:t>
      </w:r>
      <w:r w:rsidRPr="003D3C9C">
        <w:rPr>
          <w:rFonts w:ascii="Times New Roman" w:hAnsi="Times New Roman" w:cs="Times New Roman"/>
          <w:sz w:val="28"/>
          <w:szCs w:val="28"/>
        </w:rPr>
        <w:t>квалификации и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 общего образовательного уровня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3. Создание условий для творческой работы детей, совершенствования их знаний, </w:t>
      </w:r>
      <w:r w:rsidR="00190DF3" w:rsidRPr="003D3C9C">
        <w:rPr>
          <w:rFonts w:ascii="Times New Roman" w:hAnsi="Times New Roman" w:cs="Times New Roman"/>
          <w:sz w:val="28"/>
          <w:szCs w:val="28"/>
        </w:rPr>
        <w:t>умений, навыков.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Профилактическая работа предусматривает: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1. Обучение и развитие детей и их родителей.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2. Обобщение и распространение передового педагогического опыта в ДОУ.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Подготовка методического обеспечения для осуществления образоват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ельного </w:t>
      </w:r>
      <w:r w:rsidRPr="003D3C9C">
        <w:rPr>
          <w:rFonts w:ascii="Times New Roman" w:hAnsi="Times New Roman" w:cs="Times New Roman"/>
          <w:sz w:val="28"/>
          <w:szCs w:val="28"/>
        </w:rPr>
        <w:t xml:space="preserve">процесса.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Координация деятельности группы и семьи в обеспечении всестороннего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непрерывного развития воспитанников.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5. Своевременное предупреждение нарушений в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становлении личности, развитии </w:t>
      </w:r>
      <w:r w:rsidRPr="003D3C9C">
        <w:rPr>
          <w:rFonts w:ascii="Times New Roman" w:hAnsi="Times New Roman" w:cs="Times New Roman"/>
          <w:sz w:val="28"/>
          <w:szCs w:val="28"/>
        </w:rPr>
        <w:t>интеллекта и эмоционально – волевой сферы ребенка.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 Формирование у детей, родителей или лиц, и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х заменяющих, навыков и умений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согласно программы, используя разные формы работы: </w:t>
      </w:r>
      <w:r w:rsidR="00190DF3" w:rsidRPr="003D3C9C">
        <w:rPr>
          <w:rFonts w:ascii="Times New Roman" w:hAnsi="Times New Roman" w:cs="Times New Roman"/>
          <w:sz w:val="28"/>
          <w:szCs w:val="28"/>
        </w:rPr>
        <w:t>лекции, беседы, тренинги, игры, праздники, досуги</w:t>
      </w:r>
      <w:r w:rsidRPr="003D3C9C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Анализ качества работы с целью создания условий для обеспечения позитивных изменений в развитии личности воспитанников 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через повышение компетентности </w:t>
      </w:r>
      <w:r w:rsidRPr="003D3C9C">
        <w:rPr>
          <w:rFonts w:ascii="Times New Roman" w:hAnsi="Times New Roman" w:cs="Times New Roman"/>
          <w:sz w:val="28"/>
          <w:szCs w:val="28"/>
        </w:rPr>
        <w:t>родителей.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Развивающая </w:t>
      </w:r>
      <w:r w:rsidR="00A071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b/>
          <w:sz w:val="28"/>
          <w:szCs w:val="28"/>
        </w:rPr>
        <w:t>работа воспитателя</w:t>
      </w:r>
      <w:r w:rsidRPr="003D3C9C">
        <w:rPr>
          <w:rFonts w:ascii="Times New Roman" w:hAnsi="Times New Roman" w:cs="Times New Roman"/>
          <w:sz w:val="28"/>
          <w:szCs w:val="28"/>
        </w:rPr>
        <w:t xml:space="preserve"> предполагает разработку и осуществление задач работы группы, календарного плана, предусматривающих: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1. Организацию развивающей предметной среды в группе, соответствующей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содержанию программы, интересам и потребностям детей разного возраста: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Обеспечение подбора игрушек, игр, пособий для работы с детьми по програ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мме с </w:t>
      </w:r>
      <w:r w:rsidRPr="003D3C9C">
        <w:rPr>
          <w:rFonts w:ascii="Times New Roman" w:hAnsi="Times New Roman" w:cs="Times New Roman"/>
          <w:sz w:val="28"/>
          <w:szCs w:val="28"/>
        </w:rPr>
        <w:t>учетом современных требований;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активизация родителей в разработке атрибутов и методических пособий.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Соотнесение содержания воспитательно-образов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ательного процесса с выбранной </w:t>
      </w:r>
      <w:r w:rsidRPr="003D3C9C">
        <w:rPr>
          <w:rFonts w:ascii="Times New Roman" w:hAnsi="Times New Roman" w:cs="Times New Roman"/>
          <w:sz w:val="28"/>
          <w:szCs w:val="28"/>
        </w:rPr>
        <w:t>программой и требованиями к содержанию и методам воспитания и обучен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ия детей </w:t>
      </w:r>
      <w:r w:rsidRPr="003D3C9C">
        <w:rPr>
          <w:rFonts w:ascii="Times New Roman" w:hAnsi="Times New Roman" w:cs="Times New Roman"/>
          <w:sz w:val="28"/>
          <w:szCs w:val="28"/>
        </w:rPr>
        <w:t xml:space="preserve">дошкольного возраста: 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банка данных о выполнении программы, ее отдельных разделов;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анализ выполнения требований к содержанию и методам воспитания и обучения, реализуемых в ДОУ;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анализ исполнений решений педсоветов, медико-педа</w:t>
      </w:r>
      <w:r w:rsidR="00190DF3" w:rsidRPr="003D3C9C">
        <w:rPr>
          <w:rFonts w:ascii="Times New Roman" w:hAnsi="Times New Roman" w:cs="Times New Roman"/>
          <w:sz w:val="28"/>
          <w:szCs w:val="28"/>
        </w:rPr>
        <w:t>гогических совещаний;</w:t>
      </w:r>
    </w:p>
    <w:p w:rsidR="007A2C5B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Обновление содержания методического обесп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ечения (технологий, методик) в </w:t>
      </w:r>
      <w:r w:rsidRPr="003D3C9C">
        <w:rPr>
          <w:rFonts w:ascii="Times New Roman" w:hAnsi="Times New Roman" w:cs="Times New Roman"/>
          <w:sz w:val="28"/>
          <w:szCs w:val="28"/>
        </w:rPr>
        <w:t>соответствии с современными требованиями.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Отслеживание баланса двигательной и инте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ллектуальной, организованной и </w:t>
      </w:r>
      <w:r w:rsidRPr="003D3C9C">
        <w:rPr>
          <w:rFonts w:ascii="Times New Roman" w:hAnsi="Times New Roman" w:cs="Times New Roman"/>
          <w:sz w:val="28"/>
          <w:szCs w:val="28"/>
        </w:rPr>
        <w:t>самостоятельной деятельности воспитанников.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Консультативная работа включает: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консультирование родителей по проблемам обучения и воспитания детей;</w:t>
      </w:r>
    </w:p>
    <w:p w:rsidR="00267ED5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консультирование родителей по их запросам;</w:t>
      </w:r>
    </w:p>
    <w:p w:rsidR="00514FAC" w:rsidRPr="003D3C9C" w:rsidRDefault="00267ED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проведение совместных консультаций для работ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ников учебно – воспитательного </w:t>
      </w:r>
      <w:r w:rsidRPr="003D3C9C">
        <w:rPr>
          <w:rFonts w:ascii="Times New Roman" w:hAnsi="Times New Roman" w:cs="Times New Roman"/>
          <w:sz w:val="28"/>
          <w:szCs w:val="28"/>
        </w:rPr>
        <w:t>учреждения с целью повышения психолог</w:t>
      </w:r>
      <w:r w:rsidR="00190DF3" w:rsidRPr="003D3C9C">
        <w:rPr>
          <w:rFonts w:ascii="Times New Roman" w:hAnsi="Times New Roman" w:cs="Times New Roman"/>
          <w:sz w:val="28"/>
          <w:szCs w:val="28"/>
        </w:rPr>
        <w:t xml:space="preserve">ической культуры и обеспечения </w:t>
      </w:r>
      <w:r w:rsidRPr="003D3C9C">
        <w:rPr>
          <w:rFonts w:ascii="Times New Roman" w:hAnsi="Times New Roman" w:cs="Times New Roman"/>
          <w:sz w:val="28"/>
          <w:szCs w:val="28"/>
        </w:rPr>
        <w:t>преемственности в работе с детьми.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FAC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Нормативно - правовая и методическая база построения развивающей предметно- пространственной среды группы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Федеральный закон Российской Федерации от 29 декабря 2012 г. № 273-ФЗ «О образовании в Российской Федерации»;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2013г. № 1155);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Письмо Минорбнауки России «Комментарии к ФГОС дошкольного образования», № 08-249 от 28.02.2014 г;</w:t>
      </w:r>
    </w:p>
    <w:p w:rsidR="00514FAC" w:rsidRPr="003D3C9C" w:rsidRDefault="00545AA4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 СанПин 2.4.1.3049-15</w:t>
      </w:r>
      <w:r w:rsidR="00514FAC" w:rsidRPr="003D3C9C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Конституция Российской Федерации от 25 декабря 1993 года, с изменениями от 30 декабря 2008 года; 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Конвенция о правах ребенка;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В.А.Петровский, Л.П.Стрелкова «Концепция построения развивающей среды для организации жизни детей и взрослых в детском саду»;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Программа « От рождения до школы» под ред..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Письмо Министерства образования и науки Российской Федерации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 28 февраля 2014 г. № 08-249 (комментарии к ФГОС дошкольного образования);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Письмо Минобрнауки РФ и Департамента государственной политики в сфере общего образования от 13 января 2014 года № 08-10;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Комментарии к ФГОС дошкольного образования Министерства образования и науки Российской Федерации № 08-249 от 28 февраля 2014 года;</w:t>
      </w:r>
    </w:p>
    <w:p w:rsidR="00514FAC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 Приказ Министерства образования и науки Российской Федерации (Минобрнауки России) от 20 июля 2011 г. № 2151 г. Москва «Об утверждении федеральных государственных требований к условиям реализации основной общеобразовательной программы дошкольного образования».</w:t>
      </w:r>
    </w:p>
    <w:p w:rsidR="00080EC5" w:rsidRPr="003D3C9C" w:rsidRDefault="00514FAC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Методические рекомендации по предметно-пространственной развивающей среде (ФИРО).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428A1" w:rsidRDefault="001428A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7221" w:rsidRDefault="00217221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14FAC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lastRenderedPageBreak/>
        <w:t>Принципы построения развивающей предметно-</w:t>
      </w:r>
    </w:p>
    <w:p w:rsidR="00396ACA" w:rsidRPr="003D3C9C" w:rsidRDefault="00514FAC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t>пространственной среды группы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Принципы конструирования предметно-пространственной среды</w:t>
      </w:r>
      <w:r w:rsidRPr="003D3C9C">
        <w:rPr>
          <w:rFonts w:ascii="Times New Roman" w:hAnsi="Times New Roman" w:cs="Times New Roman"/>
          <w:sz w:val="28"/>
          <w:szCs w:val="28"/>
        </w:rPr>
        <w:t xml:space="preserve"> в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образовательных учреждениях основаны на психолого-педагогической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концепции современного дошкольного образования, которая сводится к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созданию социальной ситуации развития ребенка.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 соответствии с ФГОС ДО и общеобразовательной программой ДОО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создается педагогами для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развития индивидуальности каждого ребенка с учетом его возможностей,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уровня активности и интересов. </w:t>
      </w:r>
    </w:p>
    <w:p w:rsidR="00396ACA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выполнения этой задачи РППС должна быть:</w:t>
      </w: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>Содержательно-насыщенной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включать средства обучения (в том числе,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технические), материалы (в том числе, расходные), инвентарь, игровое,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спортивное и оздоровительное оборудование, которые позволяют обеспечить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игровую, познавательную, исследовательскую и творческую активность всех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категорий детей, экспериментирование с материалами, доступными детям; </w:t>
      </w:r>
    </w:p>
    <w:p w:rsidR="00514FAC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двигательную активность, в том числе, развитие крупной и мелкой моторики, </w:t>
      </w:r>
    </w:p>
    <w:p w:rsidR="00396ACA" w:rsidRPr="003D3C9C" w:rsidRDefault="00514FAC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396ACA" w:rsidRPr="003D3C9C" w:rsidRDefault="00396ACA" w:rsidP="00396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>Трансформируемой</w:t>
      </w:r>
      <w:r w:rsidR="005C4048">
        <w:rPr>
          <w:rFonts w:ascii="Times New Roman" w:hAnsi="Times New Roman" w:cs="Times New Roman"/>
          <w:sz w:val="28"/>
          <w:szCs w:val="28"/>
        </w:rPr>
        <w:t xml:space="preserve">: </w:t>
      </w:r>
      <w:r w:rsidRPr="003D3C9C">
        <w:rPr>
          <w:rFonts w:ascii="Times New Roman" w:hAnsi="Times New Roman" w:cs="Times New Roman"/>
          <w:sz w:val="28"/>
          <w:szCs w:val="28"/>
        </w:rPr>
        <w:t xml:space="preserve"> обеспечивать возможность изменений РППС в зависимости от образовательной ситуации, в том числе, от меняющихся интересов и возможностей детей;</w:t>
      </w:r>
    </w:p>
    <w:p w:rsidR="00514FAC" w:rsidRPr="003D3C9C" w:rsidRDefault="00514FAC" w:rsidP="00396ACA">
      <w:pPr>
        <w:pStyle w:val="aa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 xml:space="preserve">Полифункциональной </w:t>
      </w:r>
      <w:r w:rsidRPr="003D3C9C">
        <w:rPr>
          <w:rFonts w:ascii="Times New Roman" w:hAnsi="Times New Roman" w:cs="Times New Roman"/>
          <w:sz w:val="28"/>
          <w:szCs w:val="28"/>
        </w:rPr>
        <w:t>- обеспечивать возможность разнообразного</w:t>
      </w:r>
    </w:p>
    <w:p w:rsidR="00514FAC" w:rsidRPr="003D3C9C" w:rsidRDefault="00514FAC" w:rsidP="00396ACA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использования составляющих РППС (например, детской мебели, матов, мягких модулей, ширм, в том числе, природных материалов) в разных видах детской активности;</w:t>
      </w:r>
    </w:p>
    <w:p w:rsidR="00514FAC" w:rsidRPr="003D3C9C" w:rsidRDefault="00514FAC" w:rsidP="00396ACA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 Доступной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обеспечивать свободный доступ воспитанников (в том числе,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514FAC" w:rsidRPr="003D3C9C" w:rsidRDefault="00514FAC" w:rsidP="00396ACA">
      <w:pPr>
        <w:pStyle w:val="aa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 Безопасной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все элементы РППС должны соответствовать требованиям по обеспечению надѐжности и безопасности их использования, таким как </w:t>
      </w:r>
    </w:p>
    <w:p w:rsidR="00514FAC" w:rsidRPr="003D3C9C" w:rsidRDefault="00514FAC" w:rsidP="00396AC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санитарно-эпидемиологические правила и нормативы, и правила пожарной </w:t>
      </w:r>
    </w:p>
    <w:p w:rsidR="00B81A62" w:rsidRPr="003D3C9C" w:rsidRDefault="00B27D64" w:rsidP="00396AC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396ACA" w:rsidRPr="003D3C9C" w:rsidRDefault="00396ACA" w:rsidP="0039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396A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A62" w:rsidRPr="003D3C9C" w:rsidRDefault="00B81A62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lastRenderedPageBreak/>
        <w:t>Требования к предметно-развивающей среде образовательного учреждения</w:t>
      </w:r>
    </w:p>
    <w:p w:rsidR="00B81A62" w:rsidRPr="003D3C9C" w:rsidRDefault="00B81A62" w:rsidP="00396AC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(группы), которые включают: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 Соблюдение следующих принципов: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вариативности, определяющейся видом дошкольного образовательного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учреждения, содержанием воспитания, культурными и художественными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традициями, климатогеографическими особенностями;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полифункциональности,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трансформируемости, обеспечивающего возможность изменений предметно-развивающей среды, позволяющих, по ситуации, вынести на первый план ту или иную функцию пространства;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Комплексное оснащение воспитательно-образовательного процесса, обеспечивающее возможности: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осуществления не только образовательной деятельности, но и присмотра и ухода за детьми;</w:t>
      </w:r>
    </w:p>
    <w:p w:rsidR="00396ACA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образования;</w:t>
      </w:r>
    </w:p>
    <w:p w:rsidR="00396ACA" w:rsidRPr="003D3C9C" w:rsidRDefault="00396ACA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организации разнообразной игровой деятельности;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выявления и развития способностей воспитанников в любых формах организации образовательного процесса;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освоения детьми, в том числе детьми с ограниченными возможностями здоровья, основной общеобразовательной программы дошкольного образования и их интеграции в образовательном учреждении, включая оказание им индивидуально ориентированной психолого</w:t>
      </w:r>
      <w:r w:rsidR="006234CC" w:rsidRPr="003D3C9C">
        <w:rPr>
          <w:rFonts w:ascii="Times New Roman" w:hAnsi="Times New Roman" w:cs="Times New Roman"/>
          <w:sz w:val="28"/>
          <w:szCs w:val="28"/>
        </w:rPr>
        <w:t xml:space="preserve"> – </w:t>
      </w:r>
      <w:r w:rsidRPr="003D3C9C">
        <w:rPr>
          <w:rFonts w:ascii="Times New Roman" w:hAnsi="Times New Roman" w:cs="Times New Roman"/>
          <w:sz w:val="28"/>
          <w:szCs w:val="28"/>
        </w:rPr>
        <w:t>медико-педагогической помощи, а также необходимой технической помощи с учетом особенностей их психофизического развития и индивидуальных возможностей;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учета национально-культурных, демографических, климатических условий, в которых осуществляется образовательный процесс;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использования образовательных технологий деятельностного типа;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эффективной и безопасной организации самостоятельной деятельности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физического развития воспитанников;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Учет полоролевой специфики и обеспечение предметно-развивающей среды как общим, так и специфичным материалом для девочек и мальчиков;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Создание предметно-развивающей среды с учетом принципа интеграции 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областей. Материалы и оборудование для одной образовательной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области могут использоваться и в ходе реализации других областей;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Требования к играм, игрушкам, дидактическому материалу, издательской</w:t>
      </w:r>
      <w:r w:rsidR="005C40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b/>
          <w:sz w:val="28"/>
          <w:szCs w:val="28"/>
        </w:rPr>
        <w:t>продукции, включающие:</w:t>
      </w:r>
    </w:p>
    <w:p w:rsidR="00B81A62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</w:t>
      </w:r>
    </w:p>
    <w:p w:rsidR="00080EC5" w:rsidRPr="003D3C9C" w:rsidRDefault="00B81A62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Подбор оборудования осуществляется для тех видов деятельности ребенка, которые в наибольшей степени способствуют решению развивающих задач, на уровне дошкольного образования (игровая, продуктивная, познавательно-исследовательская,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="00080EC5" w:rsidRPr="003D3C9C">
        <w:rPr>
          <w:rFonts w:ascii="Times New Roman" w:hAnsi="Times New Roman" w:cs="Times New Roman"/>
          <w:sz w:val="28"/>
          <w:szCs w:val="28"/>
        </w:rPr>
        <w:lastRenderedPageBreak/>
        <w:t>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При подборе оборудования и определении его количества педагоги учитывают условия каждого образовательного учреждения: количество воспитанников в группах, площадь групповых и подсобных помещений;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набор оборудования для изобразительной деятельности включает материалы для рисования, лепки и аппликации;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группа образно-символического оборудования представлена специальными наглядными пособиями, репрезентирующими детям мир вещей и событий;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общеразвивающих упражнений;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9. Требования к игрушкам для детей дошкольного возраста.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 Наиболее педагогически ценными являются игрушки, обладающие следующими качествами: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полифункциональностью.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возможностью применения игрушки в совместной деятельности. Игрушка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дидактическими свойствами. Такого рода игрушки несут в себе способы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обучения ребенка  конструированию, ознакомлению с цветом и формой, могут содержать механизмы программированного контроля  (некоторые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электрифицированные и электронные игры и игрушки);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принадлежностью к изделиям художественных промыслов. Эти игрушки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являются средством художественно-эстетического развития ребенка, приобщают его к миру искусства и знакомят его с народным художественным творчеством;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Требования к оснащению и оборудованию кабинетов (учителя-логопеда, учителя-дефектолога, педагога-психолога, медицинского, методического) и залов (музыкального, физкультурного) включают соответствие принципу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детей дошкольного возраста;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Требования к техническим средствам обучения в сфере дошкольного образования включают общие требования безопасности, потенциал наглядного сопровождения воспитательно-образовательного процесса, возможность использования современных информационно-коммуникационных технологий в воспитательно-образовательном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процессе.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Проектируя развивающую предметно - пространственную среду педагоги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ориентировались на общие требования к подбору оборудования и материалов для оформления всех помещений группы</w:t>
      </w:r>
      <w:r w:rsidR="007A2C5B" w:rsidRPr="003D3C9C">
        <w:rPr>
          <w:rFonts w:ascii="Times New Roman" w:hAnsi="Times New Roman" w:cs="Times New Roman"/>
          <w:sz w:val="28"/>
          <w:szCs w:val="28"/>
        </w:rPr>
        <w:t>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При создании развивающей предметно - простр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анственной среды группы учтены </w:t>
      </w:r>
      <w:r w:rsidRPr="003D3C9C">
        <w:rPr>
          <w:rFonts w:ascii="Times New Roman" w:hAnsi="Times New Roman" w:cs="Times New Roman"/>
          <w:sz w:val="28"/>
          <w:szCs w:val="28"/>
        </w:rPr>
        <w:t>требования Федерального государственного образова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тельного стандарта дошкольного </w:t>
      </w:r>
      <w:r w:rsidRPr="003D3C9C">
        <w:rPr>
          <w:rFonts w:ascii="Times New Roman" w:hAnsi="Times New Roman" w:cs="Times New Roman"/>
          <w:sz w:val="28"/>
          <w:szCs w:val="28"/>
        </w:rPr>
        <w:t>образования, которые должны обеспечивать полноцен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ное развитие личности детей во </w:t>
      </w:r>
      <w:r w:rsidRPr="003D3C9C">
        <w:rPr>
          <w:rFonts w:ascii="Times New Roman" w:hAnsi="Times New Roman" w:cs="Times New Roman"/>
          <w:sz w:val="28"/>
          <w:szCs w:val="28"/>
        </w:rPr>
        <w:t>всех основных образовательных областях</w:t>
      </w:r>
      <w:r w:rsidR="007A2C5B" w:rsidRPr="003D3C9C">
        <w:rPr>
          <w:rFonts w:ascii="Times New Roman" w:hAnsi="Times New Roman" w:cs="Times New Roman"/>
          <w:sz w:val="28"/>
          <w:szCs w:val="28"/>
        </w:rPr>
        <w:t>, а именно: в сферах социально-</w:t>
      </w:r>
      <w:r w:rsidRPr="003D3C9C">
        <w:rPr>
          <w:rFonts w:ascii="Times New Roman" w:hAnsi="Times New Roman" w:cs="Times New Roman"/>
          <w:sz w:val="28"/>
          <w:szCs w:val="28"/>
        </w:rPr>
        <w:t>коммуникативного, познавательного, речевого,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 художественно-эстетического и </w:t>
      </w:r>
      <w:r w:rsidRPr="003D3C9C">
        <w:rPr>
          <w:rFonts w:ascii="Times New Roman" w:hAnsi="Times New Roman" w:cs="Times New Roman"/>
          <w:sz w:val="28"/>
          <w:szCs w:val="28"/>
        </w:rPr>
        <w:t xml:space="preserve">физического развития личности детей на фоне их эмоционального благополучия и 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положительного отношения к миру, к себе и к другим людям.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Указанные требования направлены на создани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е социальной ситуации развития </w:t>
      </w:r>
      <w:r w:rsidRPr="003D3C9C">
        <w:rPr>
          <w:rFonts w:ascii="Times New Roman" w:hAnsi="Times New Roman" w:cs="Times New Roman"/>
          <w:sz w:val="28"/>
          <w:szCs w:val="28"/>
        </w:rPr>
        <w:t>для участников образовательных отношений, вк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лючая создание образовательной </w:t>
      </w:r>
      <w:r w:rsidRPr="003D3C9C">
        <w:rPr>
          <w:rFonts w:ascii="Times New Roman" w:hAnsi="Times New Roman" w:cs="Times New Roman"/>
          <w:sz w:val="28"/>
          <w:szCs w:val="28"/>
        </w:rPr>
        <w:t>среды, которая: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5) обеспечивает открытость дошкольного образования;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6) создает условия для участия родител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ей (законных представителей) в </w:t>
      </w:r>
      <w:r w:rsidRPr="003D3C9C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080EC5" w:rsidRPr="003D3C9C" w:rsidRDefault="00080EC5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Ребенок развивается в деятельности. Развивающа</w:t>
      </w:r>
      <w:r w:rsidR="007A2C5B" w:rsidRPr="003D3C9C">
        <w:rPr>
          <w:rFonts w:ascii="Times New Roman" w:hAnsi="Times New Roman" w:cs="Times New Roman"/>
          <w:sz w:val="28"/>
          <w:szCs w:val="28"/>
        </w:rPr>
        <w:t xml:space="preserve">я предметно - пространственная </w:t>
      </w:r>
      <w:r w:rsidRPr="003D3C9C">
        <w:rPr>
          <w:rFonts w:ascii="Times New Roman" w:hAnsi="Times New Roman" w:cs="Times New Roman"/>
          <w:sz w:val="28"/>
          <w:szCs w:val="28"/>
        </w:rPr>
        <w:t>среда должна способствовать формированию познавательных способностей малышей, их творческого потенциала. Способ действия младшего дошкольника - "вижу-действую", поэтому развивающая среда в группе данного возраста яркая, насыщенная, привлекательная. Цветовой дизайн группового помещения не держит ребенка в определенных рамках и шаблонах, но преобладают оттенки основных цветов. Весь материал доступен детям, безопасен, его насыщенность контролируется педагогами по мере прохождения основных тем, пополняется с участием детей</w:t>
      </w:r>
      <w:r w:rsidR="007A2C5B" w:rsidRPr="003D3C9C">
        <w:rPr>
          <w:rFonts w:ascii="Times New Roman" w:hAnsi="Times New Roman" w:cs="Times New Roman"/>
          <w:sz w:val="28"/>
          <w:szCs w:val="28"/>
        </w:rPr>
        <w:t>.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Учитывая требования к психолого-педагогическим условиям реализации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основной образовательной программы дошкольного образования при использовании потенциала развивающей предметно - пространственной среды группы, а именно обеспечение следующих психолого-педагогических условий: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Учтены принципы личностно-ориентированной модели построения развивающей среды в дошкольном образовательном учреждении В. А. Петровского: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1. Обеспечение безопасности жизни, укрепление здоровья и закаливание организма.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Согласно части VI. Требования к размещению оборудования в помещениях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дошкольных образовательных организа</w:t>
      </w:r>
      <w:r w:rsidR="003C7973">
        <w:rPr>
          <w:rFonts w:ascii="Times New Roman" w:hAnsi="Times New Roman" w:cs="Times New Roman"/>
          <w:sz w:val="28"/>
          <w:szCs w:val="28"/>
        </w:rPr>
        <w:t>ций (СанПин 2.4.1.3049-15</w:t>
      </w:r>
      <w:r w:rsidRPr="003D3C9C">
        <w:rPr>
          <w:rFonts w:ascii="Times New Roman" w:hAnsi="Times New Roman" w:cs="Times New Roman"/>
          <w:sz w:val="28"/>
          <w:szCs w:val="28"/>
        </w:rPr>
        <w:t xml:space="preserve">) детская мебель и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оборудование для помещений группы изготовлены из материалов, безвредных для </w:t>
      </w:r>
    </w:p>
    <w:p w:rsidR="007A2C5B" w:rsidRPr="003D3C9C" w:rsidRDefault="007A2C5B" w:rsidP="007A2C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здоровья детей, и имеют документы, подтверждающие их происхождение и </w:t>
      </w:r>
    </w:p>
    <w:p w:rsidR="00D436E8" w:rsidRPr="003D3C9C" w:rsidRDefault="007A2C5B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безопасность. Стулья и столы одной группы мебели и промаркированы. Подбор мебели</w:t>
      </w:r>
      <w:r w:rsidR="00D436E8" w:rsidRPr="003D3C9C">
        <w:rPr>
          <w:rFonts w:ascii="Times New Roman" w:hAnsi="Times New Roman" w:cs="Times New Roman"/>
          <w:sz w:val="28"/>
          <w:szCs w:val="28"/>
        </w:rPr>
        <w:t xml:space="preserve"> для детей проводится с учетом роста детей группы. Все шкафы группового помещения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укреплены, имеются оборудования, решающие вопросы оздоровления детей.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2. Принцип дистанции, позиции при взаимодействии. Первоочередное условие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личностно- ориентированного взаимодействия взрослых и детей — установление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контакта между ними.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Личностно-ориентированная позиция педагога — партнерская. Ее можно обозначить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как «рядом», «вместе». При этом развивающая среда создает условия для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соответствующей физической позиции — общения с ребенком на основе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пространственного принципа «глаза в глаза». Это предполагает стремление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воспитателя приблизиться, «спуститься» к позиции ребенка, а также создание условий,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 которых ребенок может «подняться» до позиции воспитателя. Не менее важно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взрослому найти дистанцию для осуществления контакта с ребенком. Укаждого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человека чувство комфортности при общении с другими связано с субъективным,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наиболее удобным, расстоянием. В связи с этим размер и планировка помещения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группы таковы, чтобы каждый мог найти место для занятий или самостоятельной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активности, достаточно удаленное от других и, наоборот, позволяющее осуществлять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более тесные контакты.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Принцип активности. В основе основной общеобразовательной программы МДОУ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заложена возможность формирования активности у детей и проявления активности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взрослых. Они становятся творцами своего предметного окружения, а в процессе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личностно-развивающего взаимодействия — творцами своей личности и своего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здорового тела.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Принцип стабильности — динамичности развивающей среды. В среде группы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заложена возможность ее изменения в соответствии со вкусами и настроениями детей,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 также с учетом разнообразных педагогических задач.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5. Принцип эмоциональности среды, индивидуальной комфортности и эмоционального</w:t>
      </w:r>
      <w:r w:rsidR="005C404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благополучия ребенка и взрослого.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6. Принцип сочетания привычных и неординарных элементов в эстетической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организации среды. 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7. Принцип открытости — закрытости. Этот принцип представлен в нескольких </w:t>
      </w:r>
    </w:p>
    <w:p w:rsidR="007A2C5B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аспектах.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предметного содержания РППС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максимальной реализации образовательного потенциала развивающей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предметно-пространственной среды как элемента образовательной среды в рамках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требований ФГОС ДО целесообразно классифицировать предметное содержание на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функциональные группы, нацеленные на решение различных воспитательно-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задач.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Функциональный модуль – это группа компонентов материалов, оборудования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 инвентаря (далее - Перечень) по видам детской деятельности для организации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пространства (группы, уличного участка и т.п.) для решения воспитательно-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задач общеобразовательной программы ДОО.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Предметное содержание функциональных модулей в соответствии с ФГОС ДО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коррелирует с основными направлениями (образовательными областями).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Отдельно стоит заметить, что деление образовательных областей на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отдельные группы (направления) довольно условно, поскольку при учете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взаимодополнения решение конкретных задач в свою очередь содействует и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косвенному решению других задач.</w:t>
      </w: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6E8" w:rsidRPr="003D3C9C" w:rsidRDefault="00D436E8" w:rsidP="00D436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4CC" w:rsidRPr="003D3C9C" w:rsidRDefault="006234CC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lastRenderedPageBreak/>
        <w:t>Направления образовательных областей с учетом</w:t>
      </w:r>
    </w:p>
    <w:p w:rsidR="00D436E8" w:rsidRPr="003D3C9C" w:rsidRDefault="003C7973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="006234CC" w:rsidRPr="003D3C9C">
        <w:rPr>
          <w:rFonts w:ascii="Times New Roman" w:hAnsi="Times New Roman" w:cs="Times New Roman"/>
          <w:b/>
          <w:sz w:val="40"/>
          <w:szCs w:val="40"/>
        </w:rPr>
        <w:t>заимодополнения</w:t>
      </w:r>
    </w:p>
    <w:tbl>
      <w:tblPr>
        <w:tblStyle w:val="ab"/>
        <w:tblW w:w="0" w:type="auto"/>
        <w:tblInd w:w="250" w:type="dxa"/>
        <w:tblLayout w:type="fixed"/>
        <w:tblLook w:val="04A0"/>
      </w:tblPr>
      <w:tblGrid>
        <w:gridCol w:w="1953"/>
        <w:gridCol w:w="2264"/>
        <w:gridCol w:w="2046"/>
        <w:gridCol w:w="2101"/>
        <w:gridCol w:w="1842"/>
      </w:tblGrid>
      <w:tr w:rsidR="006234CC" w:rsidRPr="003D3C9C" w:rsidTr="00091657">
        <w:trPr>
          <w:trHeight w:val="1301"/>
        </w:trPr>
        <w:tc>
          <w:tcPr>
            <w:tcW w:w="1953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коммуникативно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е развитие</w:t>
            </w:r>
          </w:p>
        </w:tc>
        <w:tc>
          <w:tcPr>
            <w:tcW w:w="2264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ное 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6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1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но- эстетическое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</w:t>
            </w:r>
          </w:p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</w:tr>
      <w:tr w:rsidR="006234CC" w:rsidRPr="003D3C9C" w:rsidTr="00091657">
        <w:tc>
          <w:tcPr>
            <w:tcW w:w="10206" w:type="dxa"/>
            <w:gridSpan w:val="5"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образовательной области</w:t>
            </w:r>
          </w:p>
        </w:tc>
      </w:tr>
      <w:tr w:rsidR="00091657" w:rsidRPr="003D3C9C" w:rsidTr="00091657">
        <w:trPr>
          <w:trHeight w:val="315"/>
        </w:trPr>
        <w:tc>
          <w:tcPr>
            <w:tcW w:w="1953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игровой 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детей с целью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различных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социальных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ролей</w:t>
            </w:r>
          </w:p>
        </w:tc>
        <w:tc>
          <w:tcPr>
            <w:tcW w:w="2264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 природы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формирование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экологического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сознания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словаря</w:t>
            </w:r>
          </w:p>
        </w:tc>
        <w:tc>
          <w:tcPr>
            <w:tcW w:w="2101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 мира</w:t>
            </w:r>
          </w:p>
        </w:tc>
        <w:tc>
          <w:tcPr>
            <w:tcW w:w="1842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дошкольниками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опыта 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091657" w:rsidRPr="003D3C9C" w:rsidTr="00091657">
        <w:trPr>
          <w:trHeight w:val="165"/>
        </w:trPr>
        <w:tc>
          <w:tcPr>
            <w:tcW w:w="1953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4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звуковой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2101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мира</w:t>
            </w:r>
          </w:p>
        </w:tc>
        <w:tc>
          <w:tcPr>
            <w:tcW w:w="1842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657" w:rsidRPr="003D3C9C" w:rsidTr="00091657">
        <w:trPr>
          <w:trHeight w:val="885"/>
        </w:trPr>
        <w:tc>
          <w:tcPr>
            <w:tcW w:w="1953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мира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основ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поведения в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быту, социуме,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природе</w:t>
            </w:r>
          </w:p>
        </w:tc>
        <w:tc>
          <w:tcPr>
            <w:tcW w:w="2264" w:type="dxa"/>
            <w:vMerge w:val="restart"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</w:t>
            </w:r>
          </w:p>
        </w:tc>
        <w:tc>
          <w:tcPr>
            <w:tcW w:w="2046" w:type="dxa"/>
            <w:tcBorders>
              <w:bottom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связной речи</w:t>
            </w:r>
          </w:p>
        </w:tc>
        <w:tc>
          <w:tcPr>
            <w:tcW w:w="2101" w:type="dxa"/>
            <w:vMerge w:val="restart"/>
          </w:tcPr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художественного 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  <w:tc>
          <w:tcPr>
            <w:tcW w:w="1842" w:type="dxa"/>
            <w:vMerge w:val="restart"/>
          </w:tcPr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целенаправлен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ности и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саморегуляции в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6234CC" w:rsidRPr="003D3C9C" w:rsidRDefault="006234CC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</w:p>
        </w:tc>
      </w:tr>
      <w:tr w:rsidR="00091657" w:rsidRPr="003D3C9C" w:rsidTr="00091657">
        <w:trPr>
          <w:trHeight w:val="1035"/>
        </w:trPr>
        <w:tc>
          <w:tcPr>
            <w:tcW w:w="1953" w:type="dxa"/>
            <w:vMerge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  <w:vMerge/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tcBorders>
              <w:top w:val="single" w:sz="4" w:space="0" w:color="auto"/>
            </w:tcBorders>
          </w:tcPr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элементарного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явлений языка</w:t>
            </w:r>
          </w:p>
          <w:p w:rsidR="006234CC" w:rsidRPr="003D3C9C" w:rsidRDefault="006234CC" w:rsidP="00623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речи</w:t>
            </w:r>
          </w:p>
        </w:tc>
        <w:tc>
          <w:tcPr>
            <w:tcW w:w="2101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6234CC" w:rsidRPr="003D3C9C" w:rsidRDefault="006234CC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1657" w:rsidRPr="003D3C9C" w:rsidTr="00091657">
        <w:trPr>
          <w:trHeight w:val="1308"/>
        </w:trPr>
        <w:tc>
          <w:tcPr>
            <w:tcW w:w="1953" w:type="dxa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трудовой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264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элемантарных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2046" w:type="dxa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грамматическог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 строя речи</w:t>
            </w:r>
          </w:p>
        </w:tc>
        <w:tc>
          <w:tcPr>
            <w:tcW w:w="2101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и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</w:tc>
      </w:tr>
      <w:tr w:rsidR="00091657" w:rsidRPr="003D3C9C" w:rsidTr="00091657">
        <w:trPr>
          <w:trHeight w:val="1405"/>
        </w:trPr>
        <w:tc>
          <w:tcPr>
            <w:tcW w:w="1953" w:type="dxa"/>
            <w:tcBorders>
              <w:bottom w:val="single" w:sz="4" w:space="0" w:color="000000" w:themeColor="text1"/>
            </w:tcBorders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2264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6" w:type="dxa"/>
            <w:tcBorders>
              <w:bottom w:val="single" w:sz="4" w:space="0" w:color="000000" w:themeColor="text1"/>
            </w:tcBorders>
          </w:tcPr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любви и 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интереса к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</w:p>
          <w:p w:rsidR="00091657" w:rsidRPr="003D3C9C" w:rsidRDefault="00091657" w:rsidP="000916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 слову</w:t>
            </w:r>
          </w:p>
        </w:tc>
        <w:tc>
          <w:tcPr>
            <w:tcW w:w="2101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</w:tcPr>
          <w:p w:rsidR="00091657" w:rsidRPr="003D3C9C" w:rsidRDefault="00091657" w:rsidP="006234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234CC" w:rsidRPr="003D3C9C" w:rsidRDefault="006234CC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6234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657" w:rsidRPr="003D3C9C" w:rsidRDefault="00091657" w:rsidP="000916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Социально-коммуникативное развитие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-Развитие игровой деятельности детей с целью освоения различных социальных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ролей. Данное направление связано непосредственно с ведущей деятельностью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детей дошкольного возраста – игровой деятельностью, а также приобщением к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элементарным общепринятым нормам и правилам взаимоотношения со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сверстниками и взрослыми.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-Формирование основ безопасного поведения в быту, социуме, природе.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Основными целями данного направления являются формирование у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дошкольников основ собственной безопасности и предпосылок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экологического сознания (безопасности окружающего мира). Здесь основной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акцент педагогической работы ставится на формировании и усвоении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дошкольниками знаний о безопасном поведении и развитии способности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предвидеть опасность в различных меняющихся ситуациях.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-Развитие трудовой деятельности. Трудовое воспитание дошкольников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подразумевает формирование нравственных представлений о труде и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получение практического опыта трудовой деятельности.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-Патриотическое воспитание. Основной целью патриотического воспитания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дошкольников является воспитание духовно-нравственной личности: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формирование патриотических чувств, любви к Отечеству, своему народу.</w:t>
      </w: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250" w:type="dxa"/>
        <w:tblLook w:val="04A0"/>
      </w:tblPr>
      <w:tblGrid>
        <w:gridCol w:w="2835"/>
      </w:tblGrid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Направления образовательной</w:t>
            </w:r>
          </w:p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области «Социально-</w:t>
            </w:r>
          </w:p>
          <w:p w:rsidR="00091657" w:rsidRPr="003D3C9C" w:rsidRDefault="00091657" w:rsidP="00F5483A">
            <w:pPr>
              <w:jc w:val="center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коммуникативное развитие»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 xml:space="preserve">    Развитие игровой деятельности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детей с целью освоения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</w:rPr>
              <w:t>различных социальных ролей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основ безопасного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поведения в быту, социуме,</w:t>
            </w:r>
          </w:p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природе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трудовой деятельности</w:t>
            </w:r>
          </w:p>
        </w:tc>
      </w:tr>
      <w:tr w:rsidR="00091657" w:rsidRPr="003D3C9C" w:rsidTr="00F5483A">
        <w:tc>
          <w:tcPr>
            <w:tcW w:w="2835" w:type="dxa"/>
            <w:tcBorders>
              <w:right w:val="single" w:sz="4" w:space="0" w:color="auto"/>
            </w:tcBorders>
          </w:tcPr>
          <w:p w:rsidR="00091657" w:rsidRPr="003D3C9C" w:rsidRDefault="00091657" w:rsidP="00F5483A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Патриотическое воспитание</w:t>
            </w:r>
          </w:p>
        </w:tc>
      </w:tr>
    </w:tbl>
    <w:tbl>
      <w:tblPr>
        <w:tblStyle w:val="ab"/>
        <w:tblW w:w="0" w:type="auto"/>
        <w:tblInd w:w="4110" w:type="dxa"/>
        <w:tblLook w:val="04A0"/>
      </w:tblPr>
      <w:tblGrid>
        <w:gridCol w:w="3228"/>
      </w:tblGrid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Задачи (ФГОС ДО)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Усвоение норм и ценностей, принятый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 обществе, включая моральные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нравственные ценности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Становление самостоятельности,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целеноправленности и саморегуляции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собственных действий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общения и взаимодействия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ребенка со взрослым и сверстниками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уважительного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отношения и чувства принадлежности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 своей семье и к сообществу детей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взрослых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позитивных установок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 различным видам труда и творчества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основ безопасного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поведения в быту, социуме, природе</w:t>
            </w:r>
          </w:p>
        </w:tc>
      </w:tr>
      <w:tr w:rsidR="00F5483A" w:rsidRPr="003D3C9C" w:rsidTr="00F5483A">
        <w:tc>
          <w:tcPr>
            <w:tcW w:w="3228" w:type="dxa"/>
            <w:tcBorders>
              <w:left w:val="single" w:sz="4" w:space="0" w:color="auto"/>
              <w:bottom w:val="single" w:sz="4" w:space="0" w:color="auto"/>
            </w:tcBorders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социального и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эмоционального интеллекта,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эмоциональной отзывчивости,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сопереживания</w:t>
            </w:r>
          </w:p>
        </w:tc>
      </w:tr>
      <w:tr w:rsidR="00F5483A" w:rsidRPr="003D3C9C" w:rsidTr="00F5483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00"/>
        </w:trPr>
        <w:tc>
          <w:tcPr>
            <w:tcW w:w="3228" w:type="dxa"/>
          </w:tcPr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готовности к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совместной деятельности со</w:t>
            </w:r>
          </w:p>
          <w:p w:rsidR="00F5483A" w:rsidRPr="003D3C9C" w:rsidRDefault="00F5483A" w:rsidP="00F5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сверстниками</w:t>
            </w:r>
          </w:p>
        </w:tc>
      </w:tr>
    </w:tbl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83A" w:rsidRPr="003D3C9C" w:rsidRDefault="00F5483A" w:rsidP="00F5483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3D3C9C">
        <w:rPr>
          <w:rFonts w:ascii="Times New Roman" w:hAnsi="Times New Roman" w:cs="Times New Roman"/>
          <w:b/>
          <w:sz w:val="28"/>
          <w:szCs w:val="28"/>
        </w:rPr>
        <w:t>Речевое развитие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Развитие словаря. Данное направление работы связано с освоением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значений слов и их уместное употребление в соответс</w:t>
      </w:r>
      <w:r w:rsidR="003E5012" w:rsidRPr="003D3C9C">
        <w:rPr>
          <w:rFonts w:ascii="Times New Roman" w:hAnsi="Times New Roman" w:cs="Times New Roman"/>
          <w:sz w:val="28"/>
          <w:szCs w:val="28"/>
        </w:rPr>
        <w:t>т</w:t>
      </w:r>
      <w:r w:rsidRPr="003D3C9C">
        <w:rPr>
          <w:rFonts w:ascii="Times New Roman" w:hAnsi="Times New Roman" w:cs="Times New Roman"/>
          <w:sz w:val="28"/>
          <w:szCs w:val="28"/>
        </w:rPr>
        <w:t>вии с контекстом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высказывания, с ситуацией, непосредственно в которой происходит общение.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Развитие связной речи. Направление по развитию диалогической(разговорной) и монологической (рассказывание) речи у дошкольников.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Воспитание звуковой культуры. Цель направления – формирование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правильного произношения зву</w:t>
      </w:r>
      <w:r w:rsidR="003E5012" w:rsidRPr="003D3C9C">
        <w:rPr>
          <w:rFonts w:ascii="Times New Roman" w:hAnsi="Times New Roman" w:cs="Times New Roman"/>
          <w:sz w:val="28"/>
          <w:szCs w:val="28"/>
        </w:rPr>
        <w:t>ков пу</w:t>
      </w:r>
      <w:r w:rsidRPr="003D3C9C">
        <w:rPr>
          <w:rFonts w:ascii="Times New Roman" w:hAnsi="Times New Roman" w:cs="Times New Roman"/>
          <w:sz w:val="28"/>
          <w:szCs w:val="28"/>
        </w:rPr>
        <w:t>тем развития восприятия звуков родной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речи и произношения.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элементарного осознания явлений языка и речи.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Направление данной образовательной области обеспечивает ра</w:t>
      </w:r>
      <w:r w:rsidR="003E5012" w:rsidRPr="003D3C9C">
        <w:rPr>
          <w:rFonts w:ascii="Times New Roman" w:hAnsi="Times New Roman" w:cs="Times New Roman"/>
          <w:sz w:val="28"/>
          <w:szCs w:val="28"/>
        </w:rPr>
        <w:t>с</w:t>
      </w:r>
      <w:r w:rsidRPr="003D3C9C">
        <w:rPr>
          <w:rFonts w:ascii="Times New Roman" w:hAnsi="Times New Roman" w:cs="Times New Roman"/>
          <w:sz w:val="28"/>
          <w:szCs w:val="28"/>
        </w:rPr>
        <w:t>крытие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творческого характера речи, раскрытие перед детьми различных явлений и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отношений в области лексики для подготовки к обучению грамоте.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грамматического строя речи. В процессе формирования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грамматического строя речи у дошкольников закладывается умение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оперировать лексическими единицами, обеспечивается выбор языковых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средств для общения.</w:t>
      </w:r>
    </w:p>
    <w:p w:rsidR="00F5483A" w:rsidRPr="003D3C9C" w:rsidRDefault="00F5483A" w:rsidP="003E50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Воспитание любви и интереса к художественному слову. Основой данного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направления являются привитие навыков слушать, слышать и воспринимать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художественные тексты, обучение сочетанию слушания с другими видами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деятельности, формирование умения видения образа за текстом и речевая</w:t>
      </w:r>
      <w:r w:rsidR="005F1A7D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передача в беседе.</w:t>
      </w:r>
    </w:p>
    <w:p w:rsidR="00091657" w:rsidRPr="003D3C9C" w:rsidRDefault="00091657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</w:tblGrid>
      <w:tr w:rsidR="003E5012" w:rsidRPr="003D3C9C" w:rsidTr="003E5012">
        <w:trPr>
          <w:trHeight w:val="57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Направления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образовательной области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«Речевое развитие»</w:t>
            </w:r>
          </w:p>
        </w:tc>
      </w:tr>
      <w:tr w:rsidR="003E5012" w:rsidRPr="003D3C9C" w:rsidTr="003E5012">
        <w:trPr>
          <w:trHeight w:val="57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словаря</w:t>
            </w:r>
          </w:p>
        </w:tc>
      </w:tr>
      <w:tr w:rsidR="003E5012" w:rsidRPr="003D3C9C" w:rsidTr="003E5012">
        <w:trPr>
          <w:trHeight w:val="66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Воспитание звуковой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</w:tc>
      </w:tr>
      <w:tr w:rsidR="003E5012" w:rsidRPr="003D3C9C" w:rsidTr="003E5012">
        <w:trPr>
          <w:trHeight w:val="45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связной речи</w:t>
            </w:r>
          </w:p>
        </w:tc>
      </w:tr>
      <w:tr w:rsidR="003E5012" w:rsidRPr="003D3C9C" w:rsidTr="003E5012">
        <w:trPr>
          <w:trHeight w:val="750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элементарного осознания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явлений языка и речи</w:t>
            </w:r>
          </w:p>
        </w:tc>
      </w:tr>
      <w:tr w:rsidR="003E5012" w:rsidRPr="003D3C9C" w:rsidTr="003E5012">
        <w:trPr>
          <w:trHeight w:val="795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грамматического строя речи</w:t>
            </w:r>
          </w:p>
        </w:tc>
      </w:tr>
      <w:tr w:rsidR="003E5012" w:rsidRPr="003D3C9C" w:rsidTr="003E5012">
        <w:trPr>
          <w:trHeight w:val="789"/>
        </w:trPr>
        <w:tc>
          <w:tcPr>
            <w:tcW w:w="3244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Воспитание любви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интереса к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художественному слову</w:t>
            </w:r>
          </w:p>
        </w:tc>
      </w:tr>
    </w:tbl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6460" w:tblpY="-49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6"/>
      </w:tblGrid>
      <w:tr w:rsidR="003E5012" w:rsidRPr="003D3C9C" w:rsidTr="003E5012">
        <w:trPr>
          <w:trHeight w:val="58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Задачи (ФГОС ДО)</w:t>
            </w:r>
          </w:p>
        </w:tc>
      </w:tr>
      <w:tr w:rsidR="003E5012" w:rsidRPr="003D3C9C" w:rsidTr="003E5012">
        <w:trPr>
          <w:trHeight w:val="37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Овладение речью как средством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общения и культуры</w:t>
            </w:r>
          </w:p>
        </w:tc>
      </w:tr>
      <w:tr w:rsidR="003E5012" w:rsidRPr="003D3C9C" w:rsidTr="003E5012">
        <w:trPr>
          <w:trHeight w:val="330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Обогащение активного словаря</w:t>
            </w:r>
          </w:p>
        </w:tc>
      </w:tr>
      <w:tr w:rsidR="003E5012" w:rsidRPr="003D3C9C" w:rsidTr="003E5012">
        <w:trPr>
          <w:trHeight w:val="76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Формирование звуковой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аналитико-синтетической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активности как предпосылки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обучения грамоте</w:t>
            </w:r>
          </w:p>
        </w:tc>
      </w:tr>
      <w:tr w:rsidR="003E5012" w:rsidRPr="003D3C9C" w:rsidTr="003E5012">
        <w:trPr>
          <w:trHeight w:val="58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речевого творчества</w:t>
            </w:r>
          </w:p>
        </w:tc>
      </w:tr>
      <w:tr w:rsidR="003E5012" w:rsidRPr="003D3C9C" w:rsidTr="003E5012">
        <w:trPr>
          <w:trHeight w:val="540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связной, грамматически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правильной диалогической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монологической речи</w:t>
            </w:r>
          </w:p>
        </w:tc>
      </w:tr>
      <w:tr w:rsidR="003E5012" w:rsidRPr="003D3C9C" w:rsidTr="003E5012">
        <w:trPr>
          <w:trHeight w:val="600"/>
        </w:trPr>
        <w:tc>
          <w:tcPr>
            <w:tcW w:w="3686" w:type="dxa"/>
          </w:tcPr>
          <w:p w:rsidR="003E5012" w:rsidRPr="003D3C9C" w:rsidRDefault="00545AA4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</w:t>
            </w:r>
            <w:r w:rsidR="003E5012" w:rsidRPr="003D3C9C">
              <w:rPr>
                <w:rFonts w:ascii="Times New Roman" w:hAnsi="Times New Roman" w:cs="Times New Roman"/>
                <w:sz w:val="20"/>
                <w:szCs w:val="20"/>
              </w:rPr>
              <w:t xml:space="preserve"> с книжной</w:t>
            </w:r>
          </w:p>
          <w:p w:rsidR="003E5012" w:rsidRPr="003D3C9C" w:rsidRDefault="00545AA4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культурой, де</w:t>
            </w:r>
            <w:r w:rsidR="003E5012" w:rsidRPr="003D3C9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3E5012" w:rsidRPr="003D3C9C">
              <w:rPr>
                <w:rFonts w:ascii="Times New Roman" w:hAnsi="Times New Roman" w:cs="Times New Roman"/>
                <w:sz w:val="20"/>
                <w:szCs w:val="20"/>
              </w:rPr>
              <w:t>кой литературой,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понимание на слух текстов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различных жанров детской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</w:p>
        </w:tc>
      </w:tr>
      <w:tr w:rsidR="003E5012" w:rsidRPr="003D3C9C" w:rsidTr="003E5012">
        <w:trPr>
          <w:trHeight w:val="555"/>
        </w:trPr>
        <w:tc>
          <w:tcPr>
            <w:tcW w:w="3686" w:type="dxa"/>
          </w:tcPr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Развитие звуковой и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интонационной культуры речи,</w:t>
            </w:r>
          </w:p>
          <w:p w:rsidR="003E5012" w:rsidRPr="003D3C9C" w:rsidRDefault="003E5012" w:rsidP="003E50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3C9C">
              <w:rPr>
                <w:rFonts w:ascii="Times New Roman" w:hAnsi="Times New Roman" w:cs="Times New Roman"/>
                <w:sz w:val="20"/>
                <w:szCs w:val="20"/>
              </w:rPr>
              <w:t>фонематического слуха</w:t>
            </w:r>
          </w:p>
        </w:tc>
      </w:tr>
    </w:tbl>
    <w:p w:rsidR="003E5012" w:rsidRPr="003D3C9C" w:rsidRDefault="003E5012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0916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Знакомство с миром природы и формирование экологического сознания. Направление обеспечивает формирование представления о том, что человек –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часть природы и что он должен беречь, охранять и защищать ее, а также навыков культуры поведения в природе.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Знакомство с социальным миром. Данное направление связано с формированием у дошкольника представления о себе как представителе человеческого рода, людях и их разнообразной деятельности, а также на основе познания развитие творческой и свободной личности, обладающей чувством собственного достоинства и уважением к людям.</w:t>
      </w:r>
    </w:p>
    <w:p w:rsidR="00DE4C41" w:rsidRPr="003D3C9C" w:rsidRDefault="005F1A7D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элеме</w:t>
      </w:r>
      <w:r w:rsidR="00DE4C41" w:rsidRPr="003D3C9C">
        <w:rPr>
          <w:rFonts w:ascii="Times New Roman" w:hAnsi="Times New Roman" w:cs="Times New Roman"/>
          <w:sz w:val="28"/>
          <w:szCs w:val="28"/>
        </w:rPr>
        <w:t>нтарных математических представлений. Целью направления является интеллектуальное развитие дошкольников, формирование приемов умственной деятельности, творческого и вариативного мышления на основе овладения количественными отношениями предметов и явлений окружающего мира.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392" w:type="dxa"/>
        <w:tblLook w:val="04A0"/>
      </w:tblPr>
      <w:tblGrid>
        <w:gridCol w:w="2977"/>
      </w:tblGrid>
      <w:tr w:rsidR="00DE4C41" w:rsidRPr="003D3C9C" w:rsidTr="00DE4C41">
        <w:trPr>
          <w:trHeight w:val="501"/>
        </w:trPr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развитие»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 миром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природы и формирование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экологического сознания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Знакомство с социальным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</w:t>
            </w:r>
          </w:p>
        </w:tc>
      </w:tr>
      <w:tr w:rsidR="00DE4C41" w:rsidRPr="003D3C9C" w:rsidTr="00DE4C41">
        <w:tc>
          <w:tcPr>
            <w:tcW w:w="2977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 элемантарных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представлений   </w:t>
            </w:r>
          </w:p>
        </w:tc>
      </w:tr>
    </w:tbl>
    <w:tbl>
      <w:tblPr>
        <w:tblStyle w:val="ab"/>
        <w:tblW w:w="0" w:type="auto"/>
        <w:tblInd w:w="3510" w:type="dxa"/>
        <w:tblLook w:val="04A0"/>
      </w:tblPr>
      <w:tblGrid>
        <w:gridCol w:w="3402"/>
      </w:tblGrid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Задачи (ФГОС ДО)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познавательных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действий, становление сознания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интересов детей,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любознательности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познавательной мотивации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Развитие воображения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творческой активности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предствлений о себе, других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людях, объектах окружающего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мира, о свойствах и отношениях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объектов окружающем мире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(форме, цвете, размере,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материале, звучании, ритме,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темпе, пространстве и времени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др.)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представлений о малой родине и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Отечестве, представлений о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социокультурных ценностях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народа, об отечественных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традициях и праздниках</w:t>
            </w:r>
          </w:p>
        </w:tc>
      </w:tr>
      <w:tr w:rsidR="00DE4C41" w:rsidRPr="003D3C9C" w:rsidTr="00DE4C41">
        <w:tc>
          <w:tcPr>
            <w:tcW w:w="3402" w:type="dxa"/>
          </w:tcPr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Формирование первичных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представлений о планете Земля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как общем доме людей, об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особенностях ее природы,</w:t>
            </w:r>
          </w:p>
          <w:p w:rsidR="00DE4C41" w:rsidRPr="003D3C9C" w:rsidRDefault="00DE4C41" w:rsidP="00DE4C41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многообразии стран и народов</w:t>
            </w:r>
          </w:p>
        </w:tc>
      </w:tr>
    </w:tbl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C41" w:rsidRPr="003D3C9C" w:rsidRDefault="00DE4C41" w:rsidP="00DE4C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и развитие эстетического восприятия мира природы. Направление подразумевает формирование эстетического отношения дошкольников к окружающему миру  природы.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Формирование и развитие эстетического восприятия социального мира. Направление определяет формирование эстетического отношения дошкольников к окружающему миру (уважению к людям, отношение к человеческим взаимоотношениям, труду взрослых и пр.).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-Формирование и развитие художественного восприятия произведений искусства. Данное направлений связано с формированием и развитием интереса к содержанию художественных произведений, понимания его выразительных средств, а также зарождению оценочных суждений, которое может найти свое выражение в музыкальной, театрализованной и других видах деятельности.</w:t>
      </w:r>
    </w:p>
    <w:p w:rsidR="00DE4C41" w:rsidRPr="003D3C9C" w:rsidRDefault="00DE4C41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- Художественная деятельность (изобразительная деятельность, лепка, аппликация, конструирование из различных материалов и др.). В данном направлении основой является развитие эстетического восприятия, эстетического чувства и творчества дошкольников.</w:t>
      </w:r>
    </w:p>
    <w:tbl>
      <w:tblPr>
        <w:tblStyle w:val="ab"/>
        <w:tblpPr w:leftFromText="180" w:rightFromText="180" w:vertAnchor="text" w:tblpY="1"/>
        <w:tblOverlap w:val="never"/>
        <w:tblW w:w="0" w:type="auto"/>
        <w:tblInd w:w="392" w:type="dxa"/>
        <w:tblLook w:val="04A0"/>
      </w:tblPr>
      <w:tblGrid>
        <w:gridCol w:w="2977"/>
      </w:tblGrid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«Художественно-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эстетическое развитие»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 восприятия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мира природы                                                                                                                              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 восприятия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социального мира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 произведений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</w:tr>
      <w:tr w:rsidR="00DE4C41" w:rsidRPr="003D3C9C" w:rsidTr="00B729EF">
        <w:tc>
          <w:tcPr>
            <w:tcW w:w="2977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  <w:p w:rsidR="00DE4C41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                              </w:t>
            </w:r>
          </w:p>
        </w:tc>
      </w:tr>
    </w:tbl>
    <w:tbl>
      <w:tblPr>
        <w:tblStyle w:val="ab"/>
        <w:tblW w:w="0" w:type="auto"/>
        <w:tblInd w:w="2660" w:type="dxa"/>
        <w:tblLook w:val="04A0"/>
      </w:tblPr>
      <w:tblGrid>
        <w:gridCol w:w="4252"/>
      </w:tblGrid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Задачи (ФГОС ДО)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 предпосылок ценностно-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смыслового восприятия 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понимания произведений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 (словесного,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музыкального, изобразительного),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мира природа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эстетического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отношения к окружающему миру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 о видах искусства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Восприятие музыки,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художественной литературы,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фольклора</w:t>
            </w:r>
          </w:p>
        </w:tc>
      </w:tr>
      <w:tr w:rsidR="00B729EF" w:rsidRPr="003D3C9C" w:rsidTr="00B729EF">
        <w:tc>
          <w:tcPr>
            <w:tcW w:w="4252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Стимулирование сопереживания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персонажам художественных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</w:tc>
      </w:tr>
      <w:tr w:rsidR="00B729EF" w:rsidRPr="003D3C9C" w:rsidTr="00B729EF">
        <w:trPr>
          <w:trHeight w:val="1241"/>
        </w:trPr>
        <w:tc>
          <w:tcPr>
            <w:tcW w:w="4252" w:type="dxa"/>
            <w:tcBorders>
              <w:bottom w:val="single" w:sz="4" w:space="0" w:color="auto"/>
            </w:tcBorders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Реализация самостоятельной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творческой деятельности детей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(изобразительной, конструктивно-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модельной и пр).</w:t>
            </w:r>
          </w:p>
        </w:tc>
      </w:tr>
    </w:tbl>
    <w:p w:rsidR="00B729EF" w:rsidRPr="003D3C9C" w:rsidRDefault="00B729EF" w:rsidP="00DE4C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9EF" w:rsidRPr="003D3C9C" w:rsidRDefault="00B729EF" w:rsidP="00B72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-Приобретение дошкольниками опыта двигательной деятельности. Направление подразумевает развитие у дошкольников таких физических качеств как гибкость, выносливость, быстрота, равновесие и пр., способствующих правильному формированию опорно-двигательной системы организма, координации движения, развитию крупной и мелкой моторики.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-Становление целенаправленности и саморегуляции в двигательной сфере. Данное направление обеспечивает формирование и развитие у дошкольников способности контролировать свои движения в двигательной сфере.</w:t>
      </w:r>
    </w:p>
    <w:p w:rsidR="00B729EF" w:rsidRPr="003D3C9C" w:rsidRDefault="00B729EF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-Становление ценностей здорового образа жизни. Направление связано с ф</w:t>
      </w:r>
      <w:r w:rsidR="005F1A7D">
        <w:rPr>
          <w:rFonts w:ascii="Times New Roman" w:hAnsi="Times New Roman" w:cs="Times New Roman"/>
          <w:sz w:val="28"/>
          <w:szCs w:val="28"/>
        </w:rPr>
        <w:t>ормированием у дошкольников мир</w:t>
      </w:r>
      <w:r w:rsidRPr="003D3C9C">
        <w:rPr>
          <w:rFonts w:ascii="Times New Roman" w:hAnsi="Times New Roman" w:cs="Times New Roman"/>
          <w:sz w:val="28"/>
          <w:szCs w:val="28"/>
        </w:rPr>
        <w:t>овоз</w:t>
      </w:r>
      <w:r w:rsidR="005F1A7D">
        <w:rPr>
          <w:rFonts w:ascii="Times New Roman" w:hAnsi="Times New Roman" w:cs="Times New Roman"/>
          <w:sz w:val="28"/>
          <w:szCs w:val="28"/>
        </w:rPr>
        <w:t>з</w:t>
      </w:r>
      <w:r w:rsidRPr="003D3C9C">
        <w:rPr>
          <w:rFonts w:ascii="Times New Roman" w:hAnsi="Times New Roman" w:cs="Times New Roman"/>
          <w:sz w:val="28"/>
          <w:szCs w:val="28"/>
        </w:rPr>
        <w:t>рения здорового образа жизни и привитие культуры личной гигиены (режим дня, питание, уход за телом, отдых и пр.).</w:t>
      </w:r>
      <w:r w:rsidRPr="003D3C9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72551" w:rsidRPr="003D3C9C" w:rsidRDefault="00872551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Ind w:w="250" w:type="dxa"/>
        <w:tblLook w:val="04A0"/>
      </w:tblPr>
      <w:tblGrid>
        <w:gridCol w:w="2835"/>
      </w:tblGrid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образовательной области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«Физическое развитие»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дошкольниками опыта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двигательной деятельности                                                                        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целенаправленности и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саморегуляции в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 сфере</w:t>
            </w:r>
          </w:p>
        </w:tc>
      </w:tr>
      <w:tr w:rsidR="00B729EF" w:rsidRPr="003D3C9C" w:rsidTr="00B729EF">
        <w:tc>
          <w:tcPr>
            <w:tcW w:w="2835" w:type="dxa"/>
          </w:tcPr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ценностей</w:t>
            </w:r>
          </w:p>
          <w:p w:rsidR="00B729EF" w:rsidRPr="003D3C9C" w:rsidRDefault="00B729EF" w:rsidP="00B729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образа жизни                             </w:t>
            </w:r>
          </w:p>
        </w:tc>
      </w:tr>
    </w:tbl>
    <w:tbl>
      <w:tblPr>
        <w:tblStyle w:val="ab"/>
        <w:tblW w:w="0" w:type="auto"/>
        <w:tblInd w:w="2660" w:type="dxa"/>
        <w:tblLook w:val="04A0"/>
      </w:tblPr>
      <w:tblGrid>
        <w:gridCol w:w="4536"/>
      </w:tblGrid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Задачи (ФГОС ДО)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 различных физических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качеств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Правильное формирование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опорно-двигательной системы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организма, развитие равновесия,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координации движений, крупной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мелкой моторики</w:t>
            </w:r>
          </w:p>
        </w:tc>
      </w:tr>
      <w:tr w:rsidR="00B729EF" w:rsidRPr="003D3C9C" w:rsidTr="00B729EF">
        <w:tc>
          <w:tcPr>
            <w:tcW w:w="4536" w:type="dxa"/>
          </w:tcPr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Правильное выполнение</w:t>
            </w:r>
          </w:p>
          <w:p w:rsidR="00B729EF" w:rsidRPr="003D3C9C" w:rsidRDefault="00B729EF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основных движений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 о некоторых видах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спорта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Овладение подвижными играми и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правилами</w:t>
            </w:r>
          </w:p>
        </w:tc>
      </w:tr>
      <w:tr w:rsidR="00B729EF" w:rsidRPr="003D3C9C" w:rsidTr="00B729EF">
        <w:tc>
          <w:tcPr>
            <w:tcW w:w="4536" w:type="dxa"/>
          </w:tcPr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 целенаправленности</w:t>
            </w:r>
          </w:p>
          <w:p w:rsidR="00B729EF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саморегуляции в двигательной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сфере. Овладение элементарными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нормами и правилами здорового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  <w:p w:rsidR="00872551" w:rsidRPr="003D3C9C" w:rsidRDefault="00872551" w:rsidP="00872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551" w:rsidRPr="003D3C9C" w:rsidRDefault="00872551" w:rsidP="00B729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организации РППС в ДОО или в семейных условиях следует рассматривать пространство в рамках имеющихся возможностей. Традиционно – это система кабинетов в ДОУ и комнаты в квартире, доме и т.д., где проживает семья дошкольника. Для максимально возможного использования имеющегося пространства, предлагается использовать базовые функциональные модули с учетом взаимодополнения образовательных областей. Таким образом, образовательные задачи развития и воспитания ребенка дошкольного возраста, могут быть решены с учетом возможностей имеющего пространства.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РППС может включать следующие функциональные модули: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«Игровая»;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«Физкультура»;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«Музыка»;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«Творчество»;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«Уличное пространство»;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Принципы оснащения РППС, адресуют те основные виды деятельности, на которые направлено приобретение опыта детьми в пяти образовательных областях, и, в том числе, типы и виды средств оснащения, позволяя таким образом адаптироват</w:t>
      </w:r>
      <w:r w:rsidR="003C7973">
        <w:rPr>
          <w:rFonts w:ascii="Times New Roman" w:hAnsi="Times New Roman" w:cs="Times New Roman"/>
          <w:sz w:val="28"/>
          <w:szCs w:val="28"/>
        </w:rPr>
        <w:t>ь РППС под конкретные задачи ДОУ</w:t>
      </w:r>
      <w:r w:rsidRPr="003D3C9C">
        <w:rPr>
          <w:rFonts w:ascii="Times New Roman" w:hAnsi="Times New Roman" w:cs="Times New Roman"/>
          <w:sz w:val="28"/>
          <w:szCs w:val="28"/>
        </w:rPr>
        <w:t>. Виды игровых средств, входящих в состав Перечня, разнообразны и создают необходимые условия для деятельности, общения, взаимодействия и сотрудничества ребѐнка со взрослыми и сверстниками, обеспечивающие успешное решение развивающих задач для всех образовательных областей: коммуникативно-личностного развития, познавательного, речевого развития, художественно-эстетического и физического развития. Разработанный подход  позволяет сформировать естественную, комфортную, уютную обстановку с рационально организованной и насыщенной РППС, в зависимости от вида функционального модуля дошкольного учреждения и с учѐтом разнообразных потребностей различных возрастных групп. Перечень предусматривает наличие игровых и методических материалов для коррекции трудностей, нарушений и отклонений развития детей и учитывает потребности инклюзивного образования. В этом случае, состав формируемого оснащения включает оборудование и методическое обеспечение для проведения психологической диагностики детей; осуществления коррекционно-развивающей работы, включая игротерапию, арттерапию и сказкотерапию; консультативной работы с родителями и воспитателями и проведения родительских групп. Чѐткая структурированность состава РППС и системный подход к еѐ построению способствует рациональному оснащению различных детских учреждений, таких как детские сады, санаторно-курортные организации, детские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дома и центры детского развития. В том числе позволяет сформировать типовые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варианты развивающей предметно-пространственной среды для дошкольных</w:t>
      </w:r>
      <w:r w:rsidR="00B729EF" w:rsidRPr="003D3C9C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3D3C9C">
        <w:rPr>
          <w:rFonts w:ascii="Times New Roman" w:hAnsi="Times New Roman" w:cs="Times New Roman"/>
          <w:sz w:val="28"/>
          <w:szCs w:val="28"/>
        </w:rPr>
        <w:t>образовательных организаций различных видов: общеобразовательного детского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сада, детского сада с приоритетным осуществлением одного или  нескольких направлений развития воспитанников, детского сада компенсирующего вида, детского сада присмотра и оздоровления, детского сада комбинированного вида, центра развития ребѐнка, группы кратковременного пребывания и малокомплектного детского сада. Отдельно следует упомянуть и о семейном воспитании. Данные рекомендации также позволяют родителям сориентироваться и определиться в</w:t>
      </w:r>
    </w:p>
    <w:p w:rsidR="0087255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разнообразии игровых средств, предлагаемых на рынке детских товаров, для формирования РППС в условиях семьи.</w:t>
      </w:r>
    </w:p>
    <w:p w:rsidR="00DE4C41" w:rsidRPr="003D3C9C" w:rsidRDefault="00872551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Перечень представляет рекомендуемое количественное и номенклатурное наполнение РППС для типовой группы детей дошкольной организации. Конкретные количественные и номенклатурные параметры РППС ДОУ определяются с учетом количества и численности возрастных групп, требований действующих СанПин, 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результатов аудита существующей </w:t>
      </w:r>
      <w:r w:rsidRPr="003D3C9C">
        <w:rPr>
          <w:rFonts w:ascii="Times New Roman" w:hAnsi="Times New Roman" w:cs="Times New Roman"/>
          <w:sz w:val="28"/>
          <w:szCs w:val="28"/>
        </w:rPr>
        <w:t>материально-технической и методическо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й базы, особенностей содержания </w:t>
      </w:r>
      <w:r w:rsidRPr="003D3C9C">
        <w:rPr>
          <w:rFonts w:ascii="Times New Roman" w:hAnsi="Times New Roman" w:cs="Times New Roman"/>
          <w:sz w:val="28"/>
          <w:szCs w:val="28"/>
        </w:rPr>
        <w:t>реализуемой образовательной программы. Ре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шение обеспечивает реализацию в </w:t>
      </w:r>
      <w:r w:rsidRPr="003D3C9C">
        <w:rPr>
          <w:rFonts w:ascii="Times New Roman" w:hAnsi="Times New Roman" w:cs="Times New Roman"/>
          <w:sz w:val="28"/>
          <w:szCs w:val="28"/>
        </w:rPr>
        <w:t>игровой форме творческих типичных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 для дошкольного возраста видов </w:t>
      </w:r>
      <w:r w:rsidRPr="003D3C9C">
        <w:rPr>
          <w:rFonts w:ascii="Times New Roman" w:hAnsi="Times New Roman" w:cs="Times New Roman"/>
          <w:sz w:val="28"/>
          <w:szCs w:val="28"/>
        </w:rPr>
        <w:t>деятельности ребенка – игровой, изобразительной, конструктивной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 – рисования, </w:t>
      </w:r>
      <w:r w:rsidRPr="003D3C9C">
        <w:rPr>
          <w:rFonts w:ascii="Times New Roman" w:hAnsi="Times New Roman" w:cs="Times New Roman"/>
          <w:sz w:val="28"/>
          <w:szCs w:val="28"/>
        </w:rPr>
        <w:t>лепки, конструирования и пр., способству</w:t>
      </w:r>
      <w:r w:rsidR="00EA6187" w:rsidRPr="003D3C9C">
        <w:rPr>
          <w:rFonts w:ascii="Times New Roman" w:hAnsi="Times New Roman" w:cs="Times New Roman"/>
          <w:sz w:val="28"/>
          <w:szCs w:val="28"/>
        </w:rPr>
        <w:t xml:space="preserve">ющих развитию любознательности, </w:t>
      </w:r>
      <w:r w:rsidRPr="003D3C9C">
        <w:rPr>
          <w:rFonts w:ascii="Times New Roman" w:hAnsi="Times New Roman" w:cs="Times New Roman"/>
          <w:sz w:val="28"/>
          <w:szCs w:val="28"/>
        </w:rPr>
        <w:t>интересов, мотивации к познанию, обучению и творчеству.</w:t>
      </w: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8725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lastRenderedPageBreak/>
        <w:t>Информационная справка о раздевальной комнате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использование развивающей предметно - пространственной среды для  информирования родителей с условиями пребывания детей в детском саду,  осуществление хранения личных детских вещей.</w:t>
      </w:r>
    </w:p>
    <w:p w:rsidR="00EA6187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Раздевальная оборудована шкафами для хранения верхней одежды детей и  персонала. Шкафы для одежды и обуви оборудованы индивидуальными ячейками- полками для головных уборов и крючками для верхней одежды. Каждая индивидуальная ячейка маркирована. В раздевальной комнате предусмотрены условия для сушки верхней одежды и обуви детей (имеется батарея, под детскими шкафами проходит отопительная труба). В тамбуре имеется место для хранения игрушек, используемых на прогулке.</w:t>
      </w:r>
    </w:p>
    <w:p w:rsidR="00045864" w:rsidRPr="003D3C9C" w:rsidRDefault="00045864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EA6187" w:rsidP="00EA6187">
      <w:pPr>
        <w:spacing w:after="0" w:line="360" w:lineRule="auto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6187" w:rsidRDefault="005B0149" w:rsidP="00045864">
      <w:pPr>
        <w:spacing w:after="0" w:line="360" w:lineRule="auto"/>
        <w:jc w:val="center"/>
      </w:pPr>
      <w:r>
        <w:pict>
          <v:rect id="AutoShape 2" o:spid="_x0000_s1026" alt="Описание: https://pp.vk.me/c837331/v837331891/21460/hrfhPtPTwnI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Hz9AFjhAgAA+QUAAA4AAAAAAAAAAAAAAAAALgIA&#10;AGRycy9lMm9Eb2MueG1sUEsBAi0AFAAGAAgAAAAhAEyg6SzYAAAAAwEAAA8AAAAAAAAAAAAAAAAA&#10;OwUAAGRycy9kb3ducmV2LnhtbFBLBQYAAAAABAAEAPMAAABABgAAAAA=&#10;" filled="f" stroked="f">
            <o:lock v:ext="edit" aspectratio="t"/>
            <w10:wrap type="none"/>
            <w10:anchorlock/>
          </v:rect>
        </w:pict>
      </w:r>
      <w:r w:rsidR="000D3B8C">
        <w:rPr>
          <w:noProof/>
          <w:lang w:eastAsia="ru-RU"/>
        </w:rPr>
        <w:drawing>
          <wp:inline distT="0" distB="0" distL="0" distR="0">
            <wp:extent cx="5638800" cy="3179600"/>
            <wp:effectExtent l="19050" t="0" r="0" b="0"/>
            <wp:docPr id="2" name="Рисунок 2" descr="C:\Users\123\Desktop\Это все фото\с телефона\WP_20170626_14_16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Это все фото\с телефона\WP_20170626_14_16_0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70" cy="318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64" w:rsidRDefault="00045864" w:rsidP="00045864">
      <w:pPr>
        <w:spacing w:after="0" w:line="360" w:lineRule="auto"/>
        <w:jc w:val="center"/>
      </w:pPr>
    </w:p>
    <w:p w:rsidR="00045864" w:rsidRPr="003D3C9C" w:rsidRDefault="00045864" w:rsidP="000458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187" w:rsidRPr="003D3C9C" w:rsidRDefault="000D3B8C" w:rsidP="00EA61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4925" cy="2846156"/>
            <wp:effectExtent l="0" t="781050" r="0" b="754294"/>
            <wp:docPr id="3" name="Рисунок 3" descr="C:\Users\123\Desktop\Это все фото\с телефона\WP_20170626_14_16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Это все фото\с телефона\WP_20170626_14_16_14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9471" cy="28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Pr="003D3C9C" w:rsidRDefault="00EA6187" w:rsidP="00DE4C4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t>Информационная справка о групповой комнате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Цель:</w:t>
      </w:r>
      <w:r w:rsidRPr="003D3C9C">
        <w:rPr>
          <w:rFonts w:ascii="Times New Roman" w:hAnsi="Times New Roman" w:cs="Times New Roman"/>
          <w:sz w:val="32"/>
          <w:szCs w:val="32"/>
        </w:rPr>
        <w:t xml:space="preserve"> использование ПРС группы для развития и комфортных условий </w:t>
      </w:r>
    </w:p>
    <w:p w:rsidR="00EA6187" w:rsidRPr="003D3C9C" w:rsidRDefault="00EA6187" w:rsidP="000D3B8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>пребывания детей в детском саду.</w:t>
      </w:r>
      <w:r w:rsidR="000D3B8C" w:rsidRPr="000D3B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D3B8C" w:rsidRPr="000D3B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05525" cy="3442775"/>
            <wp:effectExtent l="19050" t="0" r="0" b="0"/>
            <wp:docPr id="5" name="Рисунок 4" descr="C:\Users\123\Desktop\Это все фото\с телефона\WP_20170626_14_09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Это все фото\с телефона\WP_20170626_14_09_12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13" cy="34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187" w:rsidRPr="003D3C9C" w:rsidRDefault="00EA6187" w:rsidP="00EA618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lastRenderedPageBreak/>
        <w:t>«ЦЕНТР НАУКИ»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Задачи центра:</w:t>
      </w:r>
      <w:r w:rsidRPr="003D3C9C">
        <w:rPr>
          <w:rFonts w:ascii="Times New Roman" w:hAnsi="Times New Roman" w:cs="Times New Roman"/>
          <w:sz w:val="28"/>
          <w:szCs w:val="28"/>
        </w:rPr>
        <w:t xml:space="preserve">развитие первичных естественнонаучных представлений, </w:t>
      </w:r>
    </w:p>
    <w:p w:rsidR="00EA6187" w:rsidRPr="003D3C9C" w:rsidRDefault="00EA6187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наблюдательности, любознательности, активности, мыслительных операций (анализ, сравнение, обобщение, классификация, наблюдение); формирование умений комплексно обследовать предмет.</w:t>
      </w:r>
    </w:p>
    <w:p w:rsidR="00E31E79" w:rsidRPr="000D3B8C" w:rsidRDefault="00E31E79" w:rsidP="000D3B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"Центр науки" состоит из блочно-сочетаемых и интегрируемых между собой мини-сред (уголков, мастерских и мест). Данные объекты ПРС достаточно связанны между собой, с тем, чтобы ребенок, переходящий от одного вида деятельности к другому, ощущал их как взаимосвязанные жизненные моменты. "Центр науки» является не только украшением группы, но и местом саморазвития детей.</w:t>
      </w:r>
      <w:r w:rsidR="000D3B8C" w:rsidRPr="000D3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D3B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195712"/>
            <wp:effectExtent l="19050" t="0" r="9525" b="0"/>
            <wp:docPr id="6" name="Рисунок 5" descr="C:\Users\123\Desktop\Это все фото\с телефона\WP_20170626_14_14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Это все фото\с телефона\WP_20170626_14_14_39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76" cy="31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79" w:rsidRPr="003D3C9C" w:rsidRDefault="00E31E79" w:rsidP="00EA61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E79" w:rsidRPr="003D3C9C" w:rsidRDefault="00E31E79" w:rsidP="00B621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E79" w:rsidRPr="003D3C9C" w:rsidRDefault="00E31E79" w:rsidP="00E31E79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D3C9C">
        <w:rPr>
          <w:rFonts w:ascii="Times New Roman" w:hAnsi="Times New Roman" w:cs="Times New Roman"/>
          <w:b/>
          <w:sz w:val="48"/>
          <w:szCs w:val="48"/>
        </w:rPr>
        <w:t>Познавательно-исследовательская лаборатория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 лаборатории размещается материал для экспериментальной деятельности: </w:t>
      </w:r>
    </w:p>
    <w:p w:rsidR="00E31E79" w:rsidRPr="003D3C9C" w:rsidRDefault="00E31E79" w:rsidP="00E31E7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Приборы: весы, микроскоп, мерные ложечки и сосуды;</w:t>
      </w:r>
    </w:p>
    <w:p w:rsidR="00E31E79" w:rsidRPr="003D3C9C" w:rsidRDefault="00E31E79" w:rsidP="00E31E79">
      <w:pPr>
        <w:pStyle w:val="aa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Неструктурированный материал: емкости с сыпучими; жидкими, твердыми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веществами, песок, вода, опилки, стружка, пенопласт и др.;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 Алгоритмы для проведения опытов;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Карты наблюдения;</w:t>
      </w:r>
    </w:p>
    <w:p w:rsidR="00E31E79" w:rsidRPr="003D3C9C" w:rsidRDefault="00E31E79" w:rsidP="00E31E79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Постоянной выставка различных коллекций: экспонаты - редкие предметы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(раковины, камни, кристаллы, перья и т.п.);</w:t>
      </w:r>
    </w:p>
    <w:p w:rsidR="00E31E79" w:rsidRPr="003D3C9C" w:rsidRDefault="00E31E79" w:rsidP="00E31E79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 Чаши для игр с водой и песком.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Воспитанники учатся самостоятельно ставить познавательные задачи, выдвигать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предположения о причинах и результатах наблюдаемых явлений природы, замечать и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осознавать противоречия в суждениях, формулировать выводы и делать маленькие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открытия. Такое экспериментирование позволяет малышам применять знания о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природе при анализе новых ситуаций, применять первые научные знания. Каждый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ребенок получает возможность проводить опыты самостоятельно, испытать при этом 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радость открытия.</w:t>
      </w:r>
    </w:p>
    <w:p w:rsidR="00E31E79" w:rsidRPr="003D3C9C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Свободный доступ к материалу  открытые емкости на уровне роста детей дает возможность детям работать с материалом там, где он находится или </w:t>
      </w:r>
    </w:p>
    <w:p w:rsidR="00E31E79" w:rsidRDefault="00E31E79" w:rsidP="00E31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перемещать его в зависимости от желания детей.</w:t>
      </w:r>
    </w:p>
    <w:p w:rsidR="00E31E79" w:rsidRPr="003D3C9C" w:rsidRDefault="000D3B8C" w:rsidP="00D6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018471"/>
            <wp:effectExtent l="19050" t="0" r="0" b="0"/>
            <wp:docPr id="8" name="Рисунок 6" descr="C:\Users\123\Desktop\Это все фото\с телефона\WP_20170626_14_13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Это все фото\с телефона\WP_20170626_14_13_06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02" cy="30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69" w:rsidRPr="003D3C9C" w:rsidRDefault="00E31E79" w:rsidP="0037726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Блок познавательно-речевого развития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умственных и творческих способностей.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свободного общения с взрослыми и детьми;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всех компонентов устной речи детей в различных формах и видах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31E7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практическое овладение воспитанниками нормами речи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У детей формируется умение самостоятельно "работать" с книгой, "добывать"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нужную информацию, происходит накопление познавательного опыта.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Дидактические игры, подобранные в соответствии с возрастом по различным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разделам, способствуют уточнению, систематизации знаний, умений навыков, их 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использованию в игровой деятельности.</w:t>
      </w:r>
    </w:p>
    <w:p w:rsidR="00377269" w:rsidRPr="003D3C9C" w:rsidRDefault="0037726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269" w:rsidRPr="003D3C9C" w:rsidRDefault="000D3B8C" w:rsidP="00AD4B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7487"/>
            <wp:effectExtent l="19050" t="0" r="2540" b="0"/>
            <wp:docPr id="9" name="Рисунок 7" descr="C:\Users\123\Desktop\Это все фото\с телефона\WP_20170626_14_12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Это все фото\с телефона\WP_20170626_14_12_15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79" w:rsidRPr="003D3C9C" w:rsidRDefault="00E31E79" w:rsidP="00377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1E79" w:rsidRPr="003D3C9C" w:rsidRDefault="00377269" w:rsidP="0037726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D3C9C">
        <w:rPr>
          <w:rFonts w:ascii="Times New Roman" w:hAnsi="Times New Roman" w:cs="Times New Roman"/>
          <w:b/>
          <w:sz w:val="40"/>
          <w:szCs w:val="40"/>
        </w:rPr>
        <w:t>Мастерская преобразования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пространственного мышления, мелкой моторики, навыков работы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 схемам, моделям.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Воспитывать потребность трудиться, участвовать в совместной трудовой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деятельности наравне со всеми, стремление быть полезным окружающим,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радоваться результатам коллективного труда.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 функциональном мастерской находится материал:</w:t>
      </w:r>
    </w:p>
    <w:p w:rsidR="00377269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По конструированию: </w:t>
      </w:r>
      <w:r w:rsidR="00377269" w:rsidRPr="003D3C9C">
        <w:rPr>
          <w:rFonts w:ascii="Times New Roman" w:hAnsi="Times New Roman" w:cs="Times New Roman"/>
          <w:sz w:val="28"/>
          <w:szCs w:val="28"/>
        </w:rPr>
        <w:t>м</w:t>
      </w:r>
      <w:r w:rsidRPr="003D3C9C">
        <w:rPr>
          <w:rFonts w:ascii="Times New Roman" w:hAnsi="Times New Roman" w:cs="Times New Roman"/>
          <w:sz w:val="28"/>
          <w:szCs w:val="28"/>
        </w:rPr>
        <w:t>озаика, конструктор «Лего» (мелкий), к</w:t>
      </w:r>
      <w:r w:rsidR="00377269" w:rsidRPr="003D3C9C">
        <w:rPr>
          <w:rFonts w:ascii="Times New Roman" w:hAnsi="Times New Roman" w:cs="Times New Roman"/>
          <w:sz w:val="28"/>
          <w:szCs w:val="28"/>
        </w:rPr>
        <w:t xml:space="preserve">онструктор 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</w:t>
      </w:r>
      <w:r w:rsidR="00CD4AE2" w:rsidRPr="003D3C9C">
        <w:rPr>
          <w:rFonts w:ascii="Times New Roman" w:hAnsi="Times New Roman" w:cs="Times New Roman"/>
          <w:sz w:val="28"/>
          <w:szCs w:val="28"/>
        </w:rPr>
        <w:t>D, к</w:t>
      </w:r>
      <w:r w:rsidRPr="003D3C9C">
        <w:rPr>
          <w:rFonts w:ascii="Times New Roman" w:hAnsi="Times New Roman" w:cs="Times New Roman"/>
          <w:sz w:val="28"/>
          <w:szCs w:val="28"/>
        </w:rPr>
        <w:t>онструктор «Лего» (крупный)</w:t>
      </w:r>
      <w:r w:rsidR="00CD4AE2" w:rsidRPr="003D3C9C">
        <w:rPr>
          <w:rFonts w:ascii="Times New Roman" w:hAnsi="Times New Roman" w:cs="Times New Roman"/>
          <w:sz w:val="28"/>
          <w:szCs w:val="28"/>
        </w:rPr>
        <w:t>,</w:t>
      </w:r>
      <w:r w:rsidRPr="003D3C9C">
        <w:rPr>
          <w:rFonts w:ascii="Times New Roman" w:hAnsi="Times New Roman" w:cs="Times New Roman"/>
          <w:sz w:val="28"/>
          <w:szCs w:val="28"/>
        </w:rPr>
        <w:t xml:space="preserve"> настольный деревянный конструктор, строительный материал (крупный), образцы для конструирования;</w:t>
      </w:r>
    </w:p>
    <w:p w:rsidR="00377269" w:rsidRPr="003D3C9C" w:rsidRDefault="00377269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 мастерской располагается материал по конструированию. Он  расклассифицирован по форме и размеру и хранится в специально отведенных для него шкафах в открытых коробках. Строительный материал – универсальные настольные наборы, основу которых составляют детали простой  эталонной формы (кубики, кирпичики, брусочки, пластины, цилиндры, трехгранные призмы) двух - трех размеров. Напольный (крупный) строительный материал размещается в той части мастерской, в которой дети занимаются только конструированием. Свободное пространство на полу дает возможность сооружать постройки, в которые дети любят забираться. Есть </w:t>
      </w:r>
      <w:r w:rsidRPr="003D3C9C">
        <w:rPr>
          <w:rFonts w:ascii="Times New Roman" w:hAnsi="Times New Roman" w:cs="Times New Roman"/>
          <w:sz w:val="28"/>
          <w:szCs w:val="28"/>
        </w:rPr>
        <w:lastRenderedPageBreak/>
        <w:t>возможность создавать постройки на полу из крупного (напольного) строительного материала. В достаточном количестве представлен пластмассовый строительный и бросовый материал, различные тематические наборы деталей. Для обыгрывания готовых построек из разного типа строительного материала имеются наборы разных мелких игрушек (куклы, зверюшки, елочки, грибки, машины различной величины).</w:t>
      </w:r>
    </w:p>
    <w:p w:rsidR="00CD4AE2" w:rsidRPr="003D3C9C" w:rsidRDefault="000D3B8C" w:rsidP="00CD4A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7487"/>
            <wp:effectExtent l="19050" t="0" r="2540" b="0"/>
            <wp:docPr id="10" name="Рисунок 8" descr="C:\Users\123\Desktop\Это все фото\с телефона\WP_20170626_14_06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Это все фото\с телефона\WP_20170626_14_06_26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2" w:rsidRPr="003D3C9C" w:rsidRDefault="00CD4AE2" w:rsidP="00CD4AE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t>Интеллектуально-функциональная мини-среда</w:t>
      </w:r>
    </w:p>
    <w:p w:rsidR="00E31E79" w:rsidRPr="0099087B" w:rsidRDefault="00CD4AE2" w:rsidP="00990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-подходящее место для размещения материалов по сенсорике, математике, грамоте, развитию представлений о себе и окружающем мире, различных измерителей, альбомов, также дидактических материалов-игр и т.д. Хорошо освещена, в ней размещаются столы. За столами дети находятся только тогда, когда они выполняют определенную практическую работу.</w:t>
      </w:r>
      <w:r w:rsidR="0099087B" w:rsidRPr="009908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908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2980874"/>
            <wp:effectExtent l="19050" t="0" r="9525" b="0"/>
            <wp:docPr id="45" name="Рисунок 31" descr="C:\Users\123\Desktop\Это все фото\с телефона\WP_20170626_14_15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Это все фото\с телефона\WP_20170626_14_15_45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53" cy="298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2" w:rsidRPr="003D3C9C" w:rsidRDefault="0099087B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5" cy="2851972"/>
            <wp:effectExtent l="19050" t="0" r="0" b="0"/>
            <wp:docPr id="44" name="Рисунок 30" descr="C:\Users\123\Desktop\Это все фото\с телефона\WP_20170626_14_12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3\Desktop\Это все фото\с телефона\WP_20170626_14_12_29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98" cy="285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AE2" w:rsidRDefault="00CD4AE2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1D7" w:rsidRDefault="000D3B8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6214" cy="4781550"/>
            <wp:effectExtent l="19050" t="0" r="8886" b="0"/>
            <wp:docPr id="11" name="Рисунок 9" descr="C:\Users\123\Desktop\Это все фото\с телефона\WP_20170626_14_11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Это все фото\с телефона\WP_20170626_14_11_57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47" cy="478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9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4763526"/>
            <wp:effectExtent l="19050" t="0" r="0" b="0"/>
            <wp:docPr id="13" name="Рисунок 11" descr="C:\Users\123\Desktop\Это все фото\с телефона\WP_20170626_14_12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Это все фото\с телефона\WP_20170626_14_12_07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0" cy="476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Default="000A697C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029212"/>
            <wp:effectExtent l="19050" t="0" r="0" b="0"/>
            <wp:docPr id="15" name="Рисунок 12" descr="C:\Users\123\Desktop\Это все фото\с телефона\WP_20170626_14_10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Это все фото\с телефона\WP_20170626_14_10_40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7" cy="303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D7" w:rsidRPr="003D3C9C" w:rsidRDefault="00B621D7" w:rsidP="00CD4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4AE2" w:rsidRPr="003D3C9C" w:rsidRDefault="00CD4AE2" w:rsidP="00CD4AE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D3C9C">
        <w:rPr>
          <w:rFonts w:ascii="Times New Roman" w:hAnsi="Times New Roman" w:cs="Times New Roman"/>
          <w:b/>
          <w:sz w:val="48"/>
          <w:szCs w:val="48"/>
        </w:rPr>
        <w:t>Блок экологического развития</w:t>
      </w:r>
    </w:p>
    <w:p w:rsidR="00CD4AE2" w:rsidRPr="003D3C9C" w:rsidRDefault="003C7973" w:rsidP="00CD4AE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«Центр</w:t>
      </w:r>
      <w:r w:rsidR="00CD4AE2" w:rsidRPr="003D3C9C">
        <w:rPr>
          <w:rFonts w:ascii="Times New Roman" w:hAnsi="Times New Roman" w:cs="Times New Roman"/>
          <w:b/>
          <w:sz w:val="44"/>
          <w:szCs w:val="44"/>
        </w:rPr>
        <w:t xml:space="preserve"> природы»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познавательно-исследовательской и продуктивной (конструктивной) 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формирование целостной картины мира;</w:t>
      </w:r>
    </w:p>
    <w:p w:rsidR="00CD4AE2" w:rsidRPr="003D3C9C" w:rsidRDefault="00CD4AE2" w:rsidP="00CD4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сенсорное развитие.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Групповой сюжетно-ролевый блок «Уголок природы» оснащен: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Календарь природы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Гербарий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Ящик для рассады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Набор почв и камней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Иллюстрации о природе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Д/игры: «Живая природа), «Кто чей малыш», «Кто, где живет», «Домино-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фрукты и овощи», «Парочки-растения, грибы», «Что из этого вырастет»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Демонстрационный материал: «Птицы», «Домашние животные», «Дикие </w:t>
      </w:r>
    </w:p>
    <w:p w:rsidR="00FE5FCB" w:rsidRPr="003D3C9C" w:rsidRDefault="00FE5FCB" w:rsidP="009908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животные»</w:t>
      </w:r>
    </w:p>
    <w:p w:rsidR="00AD4BD6" w:rsidRDefault="000A697C" w:rsidP="009908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819" cy="3276600"/>
            <wp:effectExtent l="19050" t="0" r="0" b="0"/>
            <wp:docPr id="16" name="Рисунок 13" descr="C:\Users\123\Desktop\Это все фото\с телефона\WP_20170626_14_13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Это все фото\с телефона\WP_20170626_14_13_00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26" cy="328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1498" cy="3305175"/>
            <wp:effectExtent l="19050" t="0" r="5902" b="0"/>
            <wp:docPr id="17" name="Рисунок 14" descr="C:\Users\123\Desktop\Это все фото\с телефона\WP_20170626_14_12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Это все фото\с телефона\WP_20170626_14_12_52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14" cy="330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4747" cy="1998807"/>
            <wp:effectExtent l="0" t="781050" r="0" b="763443"/>
            <wp:docPr id="18" name="Рисунок 15" descr="C:\Users\123\Desktop\Это все фото\с телефона\WP_20170626_14_09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Это все фото\с телефона\WP_20170626_14_09_51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6113" cy="19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D6" w:rsidRDefault="00AD4BD6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BD6" w:rsidRDefault="00AD4BD6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0A697C" w:rsidP="000A697C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E5FCB" w:rsidRPr="003D3C9C">
        <w:rPr>
          <w:rFonts w:ascii="Times New Roman" w:hAnsi="Times New Roman" w:cs="Times New Roman"/>
          <w:b/>
          <w:sz w:val="44"/>
          <w:szCs w:val="44"/>
        </w:rPr>
        <w:t>«Уголок книги»</w:t>
      </w: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«Чтение художественной литературы»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Вид деятельности: чтение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Цель: Развитие литературной речи, формирование целостной картины мира,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приобщение к словесному искусству, развитие художественного восприятия и 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эстетического вкуса.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Полочка умных книг":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энциклопедии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научно-познавательная литература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"Книжные выставки":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произведения поэтов и писателей России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книги для самостоятельного чтения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книжки-малышки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сказки, повести, рассказы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басни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разнообразные азбуки.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подшивки журналов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"Тошка"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"Непоседа"</w:t>
      </w:r>
    </w:p>
    <w:p w:rsidR="00FE5FCB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- "Коллекция идей"</w:t>
      </w:r>
    </w:p>
    <w:p w:rsidR="00D65A08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08" w:rsidRDefault="000A697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3407" cy="2635234"/>
            <wp:effectExtent l="0" t="1009650" r="0" b="1003316"/>
            <wp:docPr id="19" name="Рисунок 16" descr="C:\Users\123\Desktop\Это все фото\с телефона\WP_20170626_14_09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Это все фото\с телефона\WP_20170626_14_09_47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2002" cy="26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8" w:rsidRPr="003D3C9C" w:rsidRDefault="00D65A08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A08" w:rsidRDefault="00D65A08" w:rsidP="00AD4BD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Театрализованная деятельность мини-среда</w:t>
      </w:r>
    </w:p>
    <w:p w:rsidR="00FE5FCB" w:rsidRPr="003D3C9C" w:rsidRDefault="00FE5FCB" w:rsidP="00FE5F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«ТЕАТР»</w:t>
      </w:r>
    </w:p>
    <w:p w:rsidR="00FE5FCB" w:rsidRPr="003D3C9C" w:rsidRDefault="00FE5FCB" w:rsidP="00FE5F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Мини среда группового «Театра» оборудована: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Ширма, маленькая ширма для настольного театра.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Маски, костюмы.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Атрибуты для постановки сказок (по программе).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фланелеграфе.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Пальчиковый театр.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Кукольный театр.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Картонажный театр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Настольный театр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мягкой игрушки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Декорации, изготовленные самими детьми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Схемы по изготовлению атрибутов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Бросовый материал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дисках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прищепках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кружках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Театр на тарелках</w:t>
      </w:r>
    </w:p>
    <w:p w:rsidR="00FE5FCB" w:rsidRPr="003D3C9C" w:rsidRDefault="00FE5FCB" w:rsidP="00FE5FCB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Куклы Би – Ба - Бо</w:t>
      </w:r>
    </w:p>
    <w:p w:rsidR="00FE5FCB" w:rsidRPr="003D3C9C" w:rsidRDefault="00FE5FCB" w:rsidP="000537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0A697C" w:rsidRDefault="000A697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222567"/>
            <wp:effectExtent l="19050" t="0" r="0" b="0"/>
            <wp:docPr id="20" name="Рисунок 17" descr="C:\Users\123\Desktop\Это все фото\с телефона\WP_20170626_14_09_3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Это все фото\с телефона\WP_20170626_14_09_32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4" cy="32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1F" w:rsidRPr="003D3C9C" w:rsidRDefault="000A697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211825"/>
            <wp:effectExtent l="19050" t="0" r="0" b="0"/>
            <wp:docPr id="21" name="Рисунок 18" descr="C:\Users\123\Desktop\Это все фото\с телефона\WP_20170626_14_09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Это все фото\с телефона\WP_20170626_14_09_36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82" cy="322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71F" w:rsidRPr="003D3C9C" w:rsidRDefault="0005371F" w:rsidP="002560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71F" w:rsidRPr="003D3C9C" w:rsidRDefault="0005371F" w:rsidP="0005371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3989" w:rsidRPr="003D3C9C" w:rsidRDefault="00F03989" w:rsidP="00F039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Сюжетно-ролевый игровой блок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</w:t>
      </w:r>
      <w:r w:rsidRPr="003D3C9C">
        <w:rPr>
          <w:rFonts w:ascii="Times New Roman" w:hAnsi="Times New Roman" w:cs="Times New Roman"/>
          <w:sz w:val="28"/>
          <w:szCs w:val="28"/>
        </w:rPr>
        <w:t xml:space="preserve">: Формирование ролевых игр (действий), стимуляция сюжетной игры.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Воспитание коммуникативных навыков, желание объединяться для совместной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игры.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игровой деятельности;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приобщение к элементарным общепринятым нормам и правилам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взаимоотношений со сверстниками и взрослыми;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формирование гендерной, семейной, гражданской принадлежности,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патриотических чувств, принадлежности к мировому сообществу.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Групповой сюжетно-ролевый блок «Игротека» оснащен: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Атрибуты к сюжетно-ролевым играм:</w:t>
      </w:r>
      <w:r w:rsidRPr="003D3C9C">
        <w:rPr>
          <w:rFonts w:ascii="Times New Roman" w:hAnsi="Times New Roman" w:cs="Times New Roman"/>
          <w:sz w:val="28"/>
          <w:szCs w:val="28"/>
        </w:rPr>
        <w:t xml:space="preserve"> «Больница», «Парикмахерская»,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«Магазин», «Ремонтная мастерская», , «Строители»,.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Кукольная мебель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Атрибуты к режиссерским играм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Куклы и все атрибуты для игры в кукол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наборы одежды и обуви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мебель для кукол - столы и стулья, диван, кресла, шкафы для одежды, кроватки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коляски, сапки и качели для кукол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Посуда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кухонная,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столовая</w:t>
      </w:r>
    </w:p>
    <w:p w:rsidR="00F03989" w:rsidRPr="003D3C9C" w:rsidRDefault="00F03989" w:rsidP="00F03989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чайная.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«Супермаркет»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различные имитаторы продуктов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(пластиковые, деревянные)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наборы овощей и фруктов,  гастрономических продуктов, бакалеи; </w:t>
      </w:r>
    </w:p>
    <w:p w:rsidR="00F03989" w:rsidRPr="003D3C9C" w:rsidRDefault="00F03989" w:rsidP="00F03989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различные кукольные одежки, которые можно достать из шкафа  и разложить на прилавке.</w:t>
      </w:r>
    </w:p>
    <w:p w:rsidR="00F03989" w:rsidRPr="003D3C9C" w:rsidRDefault="00F03989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3989" w:rsidRPr="003D3C9C" w:rsidRDefault="000A697C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7487"/>
            <wp:effectExtent l="19050" t="0" r="2540" b="0"/>
            <wp:docPr id="30" name="Рисунок 22" descr="C:\Users\123\Desktop\Это все фото\с телефона\WP_20170626_14_08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Это все фото\с телефона\WP_20170626_14_08_52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DB" w:rsidRDefault="008B5DDB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37636" cy="3790950"/>
            <wp:effectExtent l="19050" t="0" r="0" b="0"/>
            <wp:docPr id="34" name="Рисунок 23" descr="C:\Users\123\Desktop\Это все фото\с телефона\WP_20170626_14_07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Это все фото\с телефона\WP_20170626_14_07_23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89" cy="379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52925" cy="2819400"/>
            <wp:effectExtent l="19050" t="0" r="9525" b="0"/>
            <wp:docPr id="37" name="Рисунок 24" descr="C:\Users\123\Desktop\Это все фото\с телефона\WP_20170626_14_07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3\Desktop\Это все фото\с телефона\WP_20170626_14_07_49_P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90" cy="28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«Салон красоты»</w:t>
      </w:r>
    </w:p>
    <w:p w:rsidR="00F03989" w:rsidRPr="003D3C9C" w:rsidRDefault="00F03989" w:rsidP="00B36F7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фены, бигуди, щипцы для завивки; </w:t>
      </w:r>
    </w:p>
    <w:p w:rsidR="00F03989" w:rsidRPr="003D3C9C" w:rsidRDefault="00F03989" w:rsidP="00B36F75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небольшие небьющиеся флаконы из-под духов, шампуней и др.</w:t>
      </w:r>
    </w:p>
    <w:p w:rsidR="00B36F75" w:rsidRPr="003D3C9C" w:rsidRDefault="000A697C" w:rsidP="00B36F75">
      <w:pPr>
        <w:pStyle w:val="aa"/>
        <w:spacing w:after="0" w:line="240" w:lineRule="auto"/>
        <w:ind w:left="79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296" cy="4295775"/>
            <wp:effectExtent l="19050" t="0" r="0" b="0"/>
            <wp:docPr id="26" name="Рисунок 20" descr="C:\Users\123\Desktop\Это все фото\с телефона\WP_20170626_14_07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Это все фото\с телефона\WP_20170626_14_07_12_Pr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44" cy="42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Медицинский центр » или «Аптека»</w:t>
      </w:r>
    </w:p>
    <w:p w:rsidR="00F03989" w:rsidRPr="003D3C9C" w:rsidRDefault="00F03989" w:rsidP="00B36F75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пузырьки (только пластиковые) </w:t>
      </w:r>
    </w:p>
    <w:p w:rsidR="00F03989" w:rsidRPr="003D3C9C" w:rsidRDefault="00F03989" w:rsidP="00B36F75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коробки обклеиваются яркой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бумагой;</w:t>
      </w:r>
    </w:p>
    <w:p w:rsidR="00F03989" w:rsidRPr="003D3C9C" w:rsidRDefault="00F03989" w:rsidP="00B36F75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имитация блистеров таблеток;</w:t>
      </w:r>
    </w:p>
    <w:p w:rsidR="00F03989" w:rsidRPr="003D3C9C" w:rsidRDefault="00F03989" w:rsidP="00B36F75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наборы «Врач»</w:t>
      </w:r>
    </w:p>
    <w:p w:rsidR="000A697C" w:rsidRDefault="00F03989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халаты, косынки.</w:t>
      </w:r>
      <w:r w:rsidR="000A69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\</w:t>
      </w: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697C" w:rsidRDefault="000A697C" w:rsidP="00F03989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03989" w:rsidRPr="003D3C9C" w:rsidRDefault="000A697C" w:rsidP="000A69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836" cy="2223572"/>
            <wp:effectExtent l="0" t="590550" r="0" b="576778"/>
            <wp:docPr id="27" name="Рисунок 21" descr="C:\Users\123\Desktop\Это все фото\с телефона\WP_20170626_14_08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Это все фото\с телефона\WP_20170626_14_08_59_Pr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190" cy="222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7B4B" w:rsidRPr="003D3C9C" w:rsidRDefault="00DC7B4B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«Гараж»</w:t>
      </w:r>
    </w:p>
    <w:p w:rsidR="00F03989" w:rsidRPr="003D3C9C" w:rsidRDefault="00F03989" w:rsidP="00B36F75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грузовые и легковые автомобили; </w:t>
      </w:r>
    </w:p>
    <w:p w:rsidR="00F03989" w:rsidRPr="003D3C9C" w:rsidRDefault="00F03989" w:rsidP="00B36F75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автомобили специального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назначения; автобусы; 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лодочки и катера разных размеров; 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самолеты и вертолеты;</w:t>
      </w:r>
    </w:p>
    <w:p w:rsidR="00F03989" w:rsidRPr="003D3C9C" w:rsidRDefault="00F03989" w:rsidP="00B36F75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игрушечный инструмент.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Блок сюжетных игр способствует зарождению и развитию игры. Игровые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островки оснащены передвижной мебелью, способствующей быстрой смене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ситуации в игровом сюжете. Большое количество игрушек ярких, </w:t>
      </w:r>
    </w:p>
    <w:p w:rsidR="00F03989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 xml:space="preserve">многофункциональных и развивающих, наполняют игровую среду групповых </w:t>
      </w:r>
    </w:p>
    <w:p w:rsidR="00DC7B4B" w:rsidRPr="003D3C9C" w:rsidRDefault="00F03989" w:rsidP="00F0398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D3C9C">
        <w:rPr>
          <w:rFonts w:ascii="Times New Roman" w:hAnsi="Times New Roman" w:cs="Times New Roman"/>
          <w:sz w:val="32"/>
          <w:szCs w:val="32"/>
        </w:rPr>
        <w:t>комнат. Игровое пространство предусмотрено для игр и мальчиков, и девочек.</w:t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«Моряки»: </w:t>
      </w:r>
      <w:r w:rsidRPr="003D3C9C">
        <w:rPr>
          <w:rFonts w:ascii="Times New Roman" w:hAnsi="Times New Roman" w:cs="Times New Roman"/>
          <w:sz w:val="28"/>
          <w:szCs w:val="28"/>
        </w:rPr>
        <w:t>штурвал, якорь, бескозырки, флажки</w:t>
      </w:r>
      <w:r w:rsidR="008B5D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7487"/>
            <wp:effectExtent l="19050" t="0" r="2540" b="0"/>
            <wp:docPr id="38" name="Рисунок 25" descr="C:\Users\123\Desktop\Это все фото\с телефона\WP_20170626_14_06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Это все фото\с телефона\WP_20170626_14_06_42_P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F75" w:rsidRPr="003D3C9C" w:rsidRDefault="00B36F75" w:rsidP="00F039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F75" w:rsidRPr="003D3C9C" w:rsidRDefault="00B36F75" w:rsidP="009A75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F75" w:rsidRPr="003D3C9C" w:rsidRDefault="00B36F75" w:rsidP="00B36F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«ПДД»</w:t>
      </w:r>
    </w:p>
    <w:p w:rsidR="00B36F75" w:rsidRPr="003D3C9C" w:rsidRDefault="00B36F75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дорожные знаки</w:t>
      </w:r>
    </w:p>
    <w:p w:rsidR="00B36F75" w:rsidRPr="003D3C9C" w:rsidRDefault="00B36F75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палочка</w:t>
      </w:r>
    </w:p>
    <w:p w:rsidR="00B36F75" w:rsidRPr="003D3C9C" w:rsidRDefault="00DC7B4B" w:rsidP="00B36F75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«зебра»</w:t>
      </w:r>
    </w:p>
    <w:p w:rsidR="00DC7B4B" w:rsidRPr="003D3C9C" w:rsidRDefault="008B5DDB" w:rsidP="00DC7B4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7445" cy="3133725"/>
            <wp:effectExtent l="19050" t="0" r="5155" b="0"/>
            <wp:docPr id="40" name="Рисунок 26" descr="C:\Users\123\Desktop\Это все фото\с телефона\WP_20170626_14_10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Это все фото\с телефона\WP_20170626_14_10_15_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24" cy="313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B" w:rsidRPr="003D3C9C" w:rsidRDefault="00DC7B4B" w:rsidP="00DC7B4B">
      <w:pPr>
        <w:pStyle w:val="aa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A75DF" w:rsidRPr="008B5DDB" w:rsidRDefault="009A75DF" w:rsidP="008B5D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«Юные художники»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«Художественное творчество»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ХУДОЖЕСТВЕННО - ЭСТЕТИЧЕСКИЙ</w:t>
      </w:r>
    </w:p>
    <w:p w:rsidR="009A75DF" w:rsidRPr="003D3C9C" w:rsidRDefault="009A75DF" w:rsidP="009A75D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ЦЕНТР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Музыкально – художественная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Закрепление умений и навыков в рисовании, лепке, аппликации, музыкальном 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развитии.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продуктивной деятельности детей;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детского творчества;</w:t>
      </w:r>
    </w:p>
    <w:p w:rsidR="009A75DF" w:rsidRPr="003D3C9C" w:rsidRDefault="009A75DF" w:rsidP="009A75D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приобщение к изобразительному искусству.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«Юные художники» оснащен: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Папка «Образцы рисунков»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Папка «Поделки из природного материала»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Раскраски: Хохлома», «Дымка», Гжель», «Народное творчество», «Русский 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традиционный костюм»</w:t>
      </w:r>
    </w:p>
    <w:p w:rsidR="009A75DF" w:rsidRPr="003D3C9C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Д/игры: «Узнай элементы узора», «Домино», «Нарисуй сам»</w:t>
      </w:r>
    </w:p>
    <w:p w:rsidR="008B5DDB" w:rsidRDefault="009A75DF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Цветная бумага</w:t>
      </w:r>
      <w:r w:rsidR="003D3C9C">
        <w:rPr>
          <w:rFonts w:ascii="Times New Roman" w:hAnsi="Times New Roman" w:cs="Times New Roman"/>
          <w:sz w:val="28"/>
          <w:szCs w:val="28"/>
        </w:rPr>
        <w:t>, а</w:t>
      </w:r>
      <w:r w:rsidRPr="003D3C9C">
        <w:rPr>
          <w:rFonts w:ascii="Times New Roman" w:hAnsi="Times New Roman" w:cs="Times New Roman"/>
          <w:sz w:val="28"/>
          <w:szCs w:val="28"/>
        </w:rPr>
        <w:t>льбомы для рисования</w:t>
      </w:r>
      <w:r w:rsidR="003D3C9C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ветной, белый карто</w:t>
      </w:r>
      <w:r w:rsidR="003D3C9C" w:rsidRPr="003D3C9C">
        <w:rPr>
          <w:rFonts w:ascii="Times New Roman" w:hAnsi="Times New Roman" w:cs="Times New Roman"/>
          <w:sz w:val="28"/>
          <w:szCs w:val="28"/>
        </w:rPr>
        <w:t>н</w:t>
      </w:r>
      <w:r w:rsidR="003D3C9C">
        <w:rPr>
          <w:rFonts w:ascii="Times New Roman" w:hAnsi="Times New Roman" w:cs="Times New Roman"/>
          <w:sz w:val="28"/>
          <w:szCs w:val="28"/>
        </w:rPr>
        <w:t>, к</w:t>
      </w:r>
      <w:r w:rsidRPr="003D3C9C">
        <w:rPr>
          <w:rFonts w:ascii="Times New Roman" w:hAnsi="Times New Roman" w:cs="Times New Roman"/>
          <w:sz w:val="28"/>
          <w:szCs w:val="28"/>
        </w:rPr>
        <w:t>источки для рисования, клея</w:t>
      </w:r>
      <w:r w:rsidR="003D3C9C">
        <w:rPr>
          <w:rFonts w:ascii="Times New Roman" w:hAnsi="Times New Roman" w:cs="Times New Roman"/>
          <w:sz w:val="28"/>
          <w:szCs w:val="28"/>
        </w:rPr>
        <w:t>, т</w:t>
      </w:r>
      <w:r w:rsidRPr="003D3C9C">
        <w:rPr>
          <w:rFonts w:ascii="Times New Roman" w:hAnsi="Times New Roman" w:cs="Times New Roman"/>
          <w:sz w:val="28"/>
          <w:szCs w:val="28"/>
        </w:rPr>
        <w:t>рафареты</w:t>
      </w:r>
      <w:r w:rsidR="003D3C9C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ветные карандаши</w:t>
      </w:r>
      <w:r w:rsidR="003D3C9C">
        <w:rPr>
          <w:rFonts w:ascii="Times New Roman" w:hAnsi="Times New Roman" w:cs="Times New Roman"/>
          <w:sz w:val="28"/>
          <w:szCs w:val="28"/>
        </w:rPr>
        <w:t>, ф</w:t>
      </w:r>
      <w:r w:rsidR="003D3C9C" w:rsidRPr="003D3C9C">
        <w:rPr>
          <w:rFonts w:ascii="Times New Roman" w:hAnsi="Times New Roman" w:cs="Times New Roman"/>
          <w:sz w:val="28"/>
          <w:szCs w:val="28"/>
        </w:rPr>
        <w:t>ломастеры</w:t>
      </w:r>
      <w:r w:rsidR="003D3C9C">
        <w:rPr>
          <w:rFonts w:ascii="Times New Roman" w:hAnsi="Times New Roman" w:cs="Times New Roman"/>
          <w:sz w:val="28"/>
          <w:szCs w:val="28"/>
        </w:rPr>
        <w:t>, г</w:t>
      </w:r>
      <w:r w:rsidRPr="003D3C9C">
        <w:rPr>
          <w:rFonts w:ascii="Times New Roman" w:hAnsi="Times New Roman" w:cs="Times New Roman"/>
          <w:sz w:val="28"/>
          <w:szCs w:val="28"/>
        </w:rPr>
        <w:t>уашь</w:t>
      </w:r>
      <w:r w:rsidR="003D3C9C">
        <w:rPr>
          <w:rFonts w:ascii="Times New Roman" w:hAnsi="Times New Roman" w:cs="Times New Roman"/>
          <w:sz w:val="28"/>
          <w:szCs w:val="28"/>
        </w:rPr>
        <w:t xml:space="preserve">, </w:t>
      </w:r>
      <w:r w:rsidR="00D65A08">
        <w:rPr>
          <w:rFonts w:ascii="Times New Roman" w:hAnsi="Times New Roman" w:cs="Times New Roman"/>
          <w:sz w:val="28"/>
          <w:szCs w:val="28"/>
        </w:rPr>
        <w:t>п</w:t>
      </w:r>
      <w:r w:rsidRPr="003D3C9C">
        <w:rPr>
          <w:rFonts w:ascii="Times New Roman" w:hAnsi="Times New Roman" w:cs="Times New Roman"/>
          <w:sz w:val="28"/>
          <w:szCs w:val="28"/>
        </w:rPr>
        <w:t>ластилин</w:t>
      </w:r>
      <w:r w:rsidR="00D65A08">
        <w:rPr>
          <w:rFonts w:ascii="Times New Roman" w:hAnsi="Times New Roman" w:cs="Times New Roman"/>
          <w:sz w:val="28"/>
          <w:szCs w:val="28"/>
        </w:rPr>
        <w:t>, ц</w:t>
      </w:r>
      <w:r w:rsidRPr="003D3C9C">
        <w:rPr>
          <w:rFonts w:ascii="Times New Roman" w:hAnsi="Times New Roman" w:cs="Times New Roman"/>
          <w:sz w:val="28"/>
          <w:szCs w:val="28"/>
        </w:rPr>
        <w:t>ветные мелки</w:t>
      </w:r>
      <w:r w:rsidR="00D65A08">
        <w:rPr>
          <w:rFonts w:ascii="Times New Roman" w:hAnsi="Times New Roman" w:cs="Times New Roman"/>
          <w:sz w:val="28"/>
          <w:szCs w:val="28"/>
        </w:rPr>
        <w:t>, д</w:t>
      </w:r>
      <w:r w:rsidRPr="003D3C9C">
        <w:rPr>
          <w:rFonts w:ascii="Times New Roman" w:hAnsi="Times New Roman" w:cs="Times New Roman"/>
          <w:sz w:val="28"/>
          <w:szCs w:val="28"/>
        </w:rPr>
        <w:t>оски для лепки</w:t>
      </w:r>
      <w:r w:rsidR="00D65A08">
        <w:rPr>
          <w:rFonts w:ascii="Times New Roman" w:hAnsi="Times New Roman" w:cs="Times New Roman"/>
          <w:sz w:val="28"/>
          <w:szCs w:val="28"/>
        </w:rPr>
        <w:t>, с</w:t>
      </w:r>
      <w:r w:rsidRPr="003D3C9C">
        <w:rPr>
          <w:rFonts w:ascii="Times New Roman" w:hAnsi="Times New Roman" w:cs="Times New Roman"/>
          <w:sz w:val="28"/>
          <w:szCs w:val="28"/>
        </w:rPr>
        <w:t>алфетки</w:t>
      </w:r>
      <w:r w:rsidR="00D65A08">
        <w:rPr>
          <w:rFonts w:ascii="Times New Roman" w:hAnsi="Times New Roman" w:cs="Times New Roman"/>
          <w:sz w:val="28"/>
          <w:szCs w:val="28"/>
        </w:rPr>
        <w:t>, н</w:t>
      </w:r>
      <w:r w:rsidRPr="003D3C9C">
        <w:rPr>
          <w:rFonts w:ascii="Times New Roman" w:hAnsi="Times New Roman" w:cs="Times New Roman"/>
          <w:sz w:val="28"/>
          <w:szCs w:val="28"/>
        </w:rPr>
        <w:t>ожницы</w:t>
      </w:r>
      <w:r w:rsidR="00D65A08">
        <w:rPr>
          <w:rFonts w:ascii="Times New Roman" w:hAnsi="Times New Roman" w:cs="Times New Roman"/>
          <w:sz w:val="28"/>
          <w:szCs w:val="28"/>
        </w:rPr>
        <w:t>, к</w:t>
      </w:r>
      <w:r w:rsidRPr="003D3C9C">
        <w:rPr>
          <w:rFonts w:ascii="Times New Roman" w:hAnsi="Times New Roman" w:cs="Times New Roman"/>
          <w:sz w:val="28"/>
          <w:szCs w:val="28"/>
        </w:rPr>
        <w:t>нижки раскраски</w:t>
      </w:r>
      <w:r w:rsidR="00D65A08">
        <w:rPr>
          <w:rFonts w:ascii="Times New Roman" w:hAnsi="Times New Roman" w:cs="Times New Roman"/>
          <w:sz w:val="28"/>
          <w:szCs w:val="28"/>
        </w:rPr>
        <w:t>, природный и бросовый материал</w:t>
      </w:r>
    </w:p>
    <w:p w:rsidR="009A75DF" w:rsidRPr="008B5DDB" w:rsidRDefault="008B5DDB" w:rsidP="0099087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2403" cy="2330174"/>
            <wp:effectExtent l="0" t="895350" r="0" b="889276"/>
            <wp:docPr id="41" name="Рисунок 27" descr="C:\Users\123\Desktop\Это все фото\с телефона\WP_20170626_14_09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Это все фото\с телефона\WP_20170626_14_09_25_Pr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997" cy="23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A08" w:rsidRDefault="00D65A08" w:rsidP="003D3C9C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AD4BD6" w:rsidRDefault="00586987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6987" w:rsidRPr="00D65A08" w:rsidRDefault="00586987" w:rsidP="00D65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08">
        <w:rPr>
          <w:rFonts w:ascii="Times New Roman" w:hAnsi="Times New Roman" w:cs="Times New Roman"/>
          <w:sz w:val="28"/>
          <w:szCs w:val="28"/>
        </w:rPr>
        <w:t>«</w:t>
      </w:r>
      <w:r w:rsidRPr="00D65A08">
        <w:rPr>
          <w:rFonts w:ascii="Times New Roman" w:hAnsi="Times New Roman" w:cs="Times New Roman"/>
          <w:b/>
          <w:sz w:val="28"/>
          <w:szCs w:val="28"/>
        </w:rPr>
        <w:t>Юные музыканты»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«Музыка»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Музыкально – художественная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3D3C9C">
        <w:rPr>
          <w:rFonts w:ascii="Times New Roman" w:hAnsi="Times New Roman" w:cs="Times New Roman"/>
          <w:sz w:val="28"/>
          <w:szCs w:val="28"/>
        </w:rPr>
        <w:t xml:space="preserve"> Развитие музыкально-сенсорных способностей и творческих проявлений в музыкальной деятельности. Формирование чувство собственного достоинства,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умения быть свободным и уверенным, способным на собственный выбор.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Воспитание уважения к другим, умения с пониманием относиться к окружающим.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развитие музыкально — художественной деятельности;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приобщение к музыкальному искусству.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«Юные музыканты» оснащен: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Детские музыкальные инструменты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Магнитофон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Аудикасеты с записями песен и музыки для детей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Музыкальные инструменты из бросового материала</w:t>
      </w:r>
    </w:p>
    <w:p w:rsidR="00586987" w:rsidRDefault="008B5DDB" w:rsidP="008B5DD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0372" cy="6172200"/>
            <wp:effectExtent l="19050" t="0" r="5778" b="0"/>
            <wp:docPr id="42" name="Рисунок 28" descr="C:\Users\123\Desktop\Это все фото\с телефона\WP_20170626_14_11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Это все фото\с телефона\WP_20170626_14_11_20_P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47" cy="617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C9C" w:rsidRDefault="003D3C9C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BB25A2" w:rsidRDefault="00586987" w:rsidP="00BB25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«Уголок физкультурника»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Образовательная область «Физическая культура»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3D3C9C">
        <w:rPr>
          <w:rFonts w:ascii="Times New Roman" w:hAnsi="Times New Roman" w:cs="Times New Roman"/>
          <w:sz w:val="28"/>
          <w:szCs w:val="28"/>
        </w:rPr>
        <w:t xml:space="preserve"> двигательная, игровая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Цель</w:t>
      </w:r>
      <w:r w:rsidRPr="003D3C9C">
        <w:rPr>
          <w:rFonts w:ascii="Times New Roman" w:hAnsi="Times New Roman" w:cs="Times New Roman"/>
          <w:sz w:val="28"/>
          <w:szCs w:val="28"/>
        </w:rPr>
        <w:t xml:space="preserve">: Развитие физических качеств (скорость, сила, гибкость, выносливость,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и координация), накопление и обогащение двигательного опыта детей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(овладение основными движениями), формирование у воспитанников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потребности в двигательной активности и физическом совершенствовании.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развитие физических качеств (скорость, сила, гибкость, выносливость, 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координация;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накопление и обогащение двигательного опыта детей (овладение основными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движениями);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 формирование у воспитанников потребности в двигательной активности и 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физическом совершенствовании.</w:t>
      </w:r>
    </w:p>
    <w:p w:rsidR="00586987" w:rsidRPr="003D3C9C" w:rsidRDefault="00586987" w:rsidP="005869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Групповой блок «Уголок физкультурника» оснащен: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Мячи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Скакалки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Кольцо для бросания мяча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Кегли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дыхательных упражнений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Схемы выполнения упражнений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Рекомендации по оптимизации режима двигательной активности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Консультации для родителей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приемов массажа для детей дошкольного возраста</w:t>
      </w:r>
    </w:p>
    <w:p w:rsidR="00586987" w:rsidRPr="003D3C9C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 Картотека подвижные игры</w:t>
      </w:r>
    </w:p>
    <w:p w:rsidR="0099087B" w:rsidRDefault="008B5DDB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 </w:t>
      </w:r>
      <w:r w:rsidR="00586987" w:rsidRPr="003D3C9C">
        <w:rPr>
          <w:rFonts w:ascii="Times New Roman" w:hAnsi="Times New Roman" w:cs="Times New Roman"/>
          <w:sz w:val="28"/>
          <w:szCs w:val="28"/>
        </w:rPr>
        <w:t>Обручи</w:t>
      </w:r>
    </w:p>
    <w:p w:rsidR="00586987" w:rsidRDefault="0099087B" w:rsidP="0099087B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971800"/>
            <wp:effectExtent l="19050" t="0" r="9525" b="0"/>
            <wp:docPr id="43" name="Рисунок 29" descr="C:\Users\123\Desktop\Это все фото\с телефона\WP_20170626_14_06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Это все фото\с телефона\WP_20170626_14_06_09_Pr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96" cy="298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1933540"/>
            <wp:effectExtent l="19050" t="0" r="0" b="0"/>
            <wp:docPr id="46" name="Рисунок 32" descr="C:\Users\123\Desktop\Это все фото\с телефона\WP_20170626_14_06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Это все фото\с телефона\WP_20170626_14_06_20_Pr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2" cy="193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5A2" w:rsidRDefault="00BB25A2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5A2" w:rsidRPr="003D3C9C" w:rsidRDefault="00BB25A2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87" w:rsidRPr="00AD4BD6" w:rsidRDefault="00586987" w:rsidP="00AD4BD6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7378" w:rsidRPr="0099087B" w:rsidRDefault="00187378" w:rsidP="009908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7378" w:rsidRDefault="00187378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6987" w:rsidRPr="0099087B" w:rsidRDefault="0099087B" w:rsidP="00990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586987" w:rsidRPr="0099087B">
        <w:rPr>
          <w:rFonts w:ascii="Times New Roman" w:hAnsi="Times New Roman" w:cs="Times New Roman"/>
          <w:b/>
          <w:sz w:val="28"/>
          <w:szCs w:val="28"/>
        </w:rPr>
        <w:t>Анализ создания условий в группе в соответствии с федеральными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требованиями и перечнем необходимого материала развивающей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предметно - пространственной среды группы</w:t>
      </w:r>
    </w:p>
    <w:p w:rsidR="00586987" w:rsidRPr="003D3C9C" w:rsidRDefault="00586987" w:rsidP="00586987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МОДУЛЬ «ИГРОВАЯ»</w:t>
      </w:r>
    </w:p>
    <w:tbl>
      <w:tblPr>
        <w:tblStyle w:val="ab"/>
        <w:tblW w:w="0" w:type="auto"/>
        <w:tblInd w:w="720" w:type="dxa"/>
        <w:tblLayout w:type="fixed"/>
        <w:tblLook w:val="04A0"/>
      </w:tblPr>
      <w:tblGrid>
        <w:gridCol w:w="522"/>
        <w:gridCol w:w="2410"/>
        <w:gridCol w:w="2977"/>
        <w:gridCol w:w="1984"/>
        <w:gridCol w:w="1843"/>
      </w:tblGrid>
      <w:tr w:rsidR="00586987" w:rsidRPr="003D3C9C" w:rsidTr="006B3D67">
        <w:tc>
          <w:tcPr>
            <w:tcW w:w="522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586987" w:rsidRPr="003D3C9C" w:rsidRDefault="00586987" w:rsidP="00586987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модуль по возрастным группам</w:t>
            </w:r>
          </w:p>
          <w:p w:rsidR="00586987" w:rsidRPr="003D3C9C" w:rsidRDefault="002E2151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86987"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6-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86987"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года)</w:t>
            </w:r>
          </w:p>
        </w:tc>
        <w:tc>
          <w:tcPr>
            <w:tcW w:w="1984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:rsidR="00586987" w:rsidRPr="003D3C9C" w:rsidRDefault="00586987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требованиям</w:t>
            </w:r>
          </w:p>
        </w:tc>
        <w:tc>
          <w:tcPr>
            <w:tcW w:w="1843" w:type="dxa"/>
          </w:tcPr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развивающей</w:t>
            </w:r>
          </w:p>
          <w:p w:rsidR="00586987" w:rsidRPr="003D3C9C" w:rsidRDefault="00586987" w:rsidP="00586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среды на</w:t>
            </w:r>
          </w:p>
          <w:p w:rsidR="00586987" w:rsidRPr="003D3C9C" w:rsidRDefault="00586987" w:rsidP="00586987">
            <w:pPr>
              <w:pStyle w:val="aa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jc w:val="both"/>
              <w:rPr>
                <w:rFonts w:ascii="Times New Roman" w:hAnsi="Times New Roman" w:cs="Times New Roman"/>
              </w:rPr>
            </w:pPr>
            <w:r w:rsidRPr="003D3C9C">
              <w:rPr>
                <w:rFonts w:ascii="Times New Roman" w:hAnsi="Times New Roman" w:cs="Times New Roman"/>
              </w:rPr>
              <w:t>Автомобили (крупного</w:t>
            </w:r>
          </w:p>
          <w:p w:rsidR="00586987" w:rsidRPr="003D3C9C" w:rsidRDefault="006B3D67" w:rsidP="006B3D6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</w:rPr>
              <w:t>размера)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Автомобили (разной</w:t>
            </w:r>
          </w:p>
          <w:p w:rsidR="0058698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тематики,мелкого размера)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Альбомы по живописи и </w:t>
            </w:r>
          </w:p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графике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Балансиры разного типа</w:t>
            </w:r>
          </w:p>
        </w:tc>
        <w:tc>
          <w:tcPr>
            <w:tcW w:w="2977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Бинокль/подзорная труба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86987" w:rsidRPr="003D3C9C" w:rsidTr="006B3D67">
        <w:tc>
          <w:tcPr>
            <w:tcW w:w="522" w:type="dxa"/>
          </w:tcPr>
          <w:p w:rsidR="0058698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8698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Бирюльки</w:t>
            </w:r>
          </w:p>
        </w:tc>
        <w:tc>
          <w:tcPr>
            <w:tcW w:w="2977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586987" w:rsidRPr="003D3C9C" w:rsidRDefault="0058698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8698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Большой детский атлас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Большой настольный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Конструктор деревянный с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неокрашенными и</w:t>
            </w:r>
          </w:p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цветными</w:t>
            </w:r>
          </w:p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Весы детские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Витрина/лестница для работ по лепке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Головоломки-лабиринт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Графические головоломки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(лабиринты, схемы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маршрутов персонажей и 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т.п.) в виде отдельных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бланков, буклетов,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настольно- печатных игр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Детский атлас (крупного</w:t>
            </w:r>
          </w:p>
          <w:p w:rsidR="006B3D67" w:rsidRPr="003D3C9C" w:rsidRDefault="006B3D67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формата)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Детский набор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инструментов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Дидактическая доска с панелями -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Диски с видеофильмами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народными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песнями и плясками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:rsidR="006B3D67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Домино логическое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Домино логическое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разной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тематикой - комплект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Звери и птицы объемные 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плоскостные (из разного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материала, мелкого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размера) - комплект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Звуковой молоток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(ударный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музыкальный инструмент)</w:t>
            </w:r>
          </w:p>
        </w:tc>
        <w:tc>
          <w:tcPr>
            <w:tcW w:w="2977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BB25A2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Игра на составление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логических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цепочек произвольной</w:t>
            </w:r>
          </w:p>
          <w:p w:rsidR="006B3D67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длины</w:t>
            </w:r>
          </w:p>
        </w:tc>
        <w:tc>
          <w:tcPr>
            <w:tcW w:w="2977" w:type="dxa"/>
          </w:tcPr>
          <w:p w:rsidR="006B3D67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B3D67" w:rsidRPr="003D3C9C" w:rsidTr="006B3D67">
        <w:tc>
          <w:tcPr>
            <w:tcW w:w="522" w:type="dxa"/>
          </w:tcPr>
          <w:p w:rsidR="006B3D67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0" w:type="dxa"/>
          </w:tcPr>
          <w:p w:rsidR="006B3D67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Игра-набор "Городки»</w:t>
            </w:r>
          </w:p>
        </w:tc>
        <w:tc>
          <w:tcPr>
            <w:tcW w:w="2977" w:type="dxa"/>
          </w:tcPr>
          <w:p w:rsidR="006B3D67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6B3D67" w:rsidRPr="003D3C9C" w:rsidRDefault="006B3D67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3D67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Игрушки-головоломки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(сборно-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разборные из 4-5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элементов) - комплект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5915C9">
        <w:trPr>
          <w:trHeight w:val="675"/>
        </w:trPr>
        <w:tc>
          <w:tcPr>
            <w:tcW w:w="522" w:type="dxa"/>
            <w:tcBorders>
              <w:bottom w:val="single" w:sz="4" w:space="0" w:color="auto"/>
            </w:tcBorders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Игры-головоломки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Объемные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5915C9">
        <w:trPr>
          <w:trHeight w:val="285"/>
        </w:trPr>
        <w:tc>
          <w:tcPr>
            <w:tcW w:w="522" w:type="dxa"/>
            <w:tcBorders>
              <w:top w:val="single" w:sz="4" w:space="0" w:color="auto"/>
            </w:tcBorders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Изделия народных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промыслов 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погоды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настенный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Книги детских писателей -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10" w:type="dxa"/>
          </w:tcPr>
          <w:p w:rsidR="005915C9" w:rsidRPr="003D3C9C" w:rsidRDefault="005915C9" w:rsidP="006B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Коврик массажный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бумаги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минералов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растений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(гербарий)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семян и плодов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Коллекция тканей</w:t>
            </w:r>
          </w:p>
        </w:tc>
        <w:tc>
          <w:tcPr>
            <w:tcW w:w="2977" w:type="dxa"/>
          </w:tcPr>
          <w:p w:rsidR="005915C9" w:rsidRPr="003D3C9C" w:rsidRDefault="0018737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18737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Кольцеброс - настольный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Коляска прогулочная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(среднего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размера)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Коляска-люлька для кукол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видеофильмов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для детей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компакт-дисков</w:t>
            </w:r>
            <w:r w:rsidR="004775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 русскими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народными песнями для</w:t>
            </w:r>
            <w:r w:rsidR="004775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компакт-дисков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 звуками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соединением в различных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плоскостях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металлический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шиповым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быстросъемным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креплением деталей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настольный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конструкторов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шарнирных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костюмов по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профессиям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410" w:type="dxa"/>
          </w:tcPr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строительных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деталей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напольный с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плоскостными</w:t>
            </w:r>
          </w:p>
          <w:p w:rsidR="005915C9" w:rsidRPr="003D3C9C" w:rsidRDefault="005915C9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Комплект транспортных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средств к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напольному коврику</w:t>
            </w:r>
          </w:p>
          <w:p w:rsidR="005915C9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«Дорожное движение»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915C9" w:rsidRPr="003D3C9C" w:rsidTr="006B3D67">
        <w:tc>
          <w:tcPr>
            <w:tcW w:w="522" w:type="dxa"/>
          </w:tcPr>
          <w:p w:rsidR="005915C9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Конструктор с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соединением в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плоскостях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пластиковый настольный</w:t>
            </w:r>
          </w:p>
          <w:p w:rsidR="005915C9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- комплект</w:t>
            </w:r>
          </w:p>
        </w:tc>
        <w:tc>
          <w:tcPr>
            <w:tcW w:w="2977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915C9" w:rsidRPr="003D3C9C" w:rsidRDefault="005915C9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915C9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 (крупного размера)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 (среднего размера)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Куклы-младенцы разных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Кукольная кровать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Лук со стрелами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настенная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410" w:type="dxa"/>
          </w:tcPr>
          <w:p w:rsidR="008F023F" w:rsidRPr="003D3C9C" w:rsidRDefault="008F023F" w:rsidP="00591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Матрешка 5-ти кукольная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Механическая заводная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разных тематик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Модуль-основа для игры -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2977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565598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разной степени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сложности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Мозаика разных форм и 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цвета (мелкая)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 графическими образцами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с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крупногабаритной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основой,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образцами изображений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 крупными </w:t>
            </w:r>
            <w:r w:rsidRPr="003D3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фигурами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Мозаика с плоскостными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</w:p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геометрических форм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Мольберт двухсторонний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Мяч прыгающий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8F023F" w:rsidRPr="003D3C9C" w:rsidTr="006B3D67">
        <w:tc>
          <w:tcPr>
            <w:tcW w:w="522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10" w:type="dxa"/>
          </w:tcPr>
          <w:p w:rsidR="008F023F" w:rsidRPr="003D3C9C" w:rsidRDefault="008F023F" w:rsidP="008F02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Набор - железная дорога</w:t>
            </w:r>
          </w:p>
        </w:tc>
        <w:tc>
          <w:tcPr>
            <w:tcW w:w="2977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F023F" w:rsidRPr="003D3C9C" w:rsidRDefault="008F023F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8F023F" w:rsidRPr="003D3C9C" w:rsidRDefault="006D7F96" w:rsidP="00586987">
            <w:pPr>
              <w:pStyle w:val="aa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586987" w:rsidRDefault="00586987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586987">
      <w:pPr>
        <w:pStyle w:val="aa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7378" w:rsidRDefault="00187378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87378" w:rsidRDefault="00187378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C639D">
        <w:rPr>
          <w:rFonts w:ascii="Times New Roman" w:eastAsia="Calibri" w:hAnsi="Times New Roman" w:cs="Times New Roman"/>
          <w:b/>
          <w:sz w:val="40"/>
          <w:szCs w:val="40"/>
        </w:rPr>
        <w:lastRenderedPageBreak/>
        <w:t>Список детей на кровати</w:t>
      </w:r>
    </w:p>
    <w:tbl>
      <w:tblPr>
        <w:tblStyle w:val="1"/>
        <w:tblW w:w="9404" w:type="dxa"/>
        <w:tblLook w:val="04A0"/>
      </w:tblPr>
      <w:tblGrid>
        <w:gridCol w:w="5807"/>
        <w:gridCol w:w="3597"/>
      </w:tblGrid>
      <w:tr w:rsidR="000C639D" w:rsidRPr="000C639D" w:rsidTr="005C4048">
        <w:trPr>
          <w:trHeight w:val="349"/>
        </w:trPr>
        <w:tc>
          <w:tcPr>
            <w:tcW w:w="5807" w:type="dxa"/>
            <w:shd w:val="clear" w:color="auto" w:fill="D99594" w:themeFill="accent2" w:themeFillTint="99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C639D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Фамилия, имя ребенка</w:t>
            </w:r>
          </w:p>
        </w:tc>
        <w:tc>
          <w:tcPr>
            <w:tcW w:w="3597" w:type="dxa"/>
            <w:shd w:val="clear" w:color="auto" w:fill="D99594" w:themeFill="accent2" w:themeFillTint="99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C639D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№ кровати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3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4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5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6</w:t>
            </w: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7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8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9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10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11</w:t>
            </w: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12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13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14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15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16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17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18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19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20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21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22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23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24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25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26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27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28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C639D">
              <w:rPr>
                <w:rFonts w:ascii="Times New Roman" w:eastAsia="Calibri" w:hAnsi="Times New Roman" w:cs="Times New Roman"/>
                <w:sz w:val="32"/>
                <w:szCs w:val="32"/>
              </w:rPr>
              <w:t>29</w:t>
            </w:r>
          </w:p>
        </w:tc>
      </w:tr>
    </w:tbl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0C639D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095500" cy="1296369"/>
            <wp:effectExtent l="0" t="0" r="0" b="0"/>
            <wp:docPr id="54" name="Рисунок 54" descr="http://ikeamgn.ru.opt-images.1c-bitrix-cdn.ru/upload/iblock/f50/f507352af750792acd2ac43dd2976dc4.JPG?14555974629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keamgn.ru.opt-images.1c-bitrix-cdn.ru/upload/iblock/f50/f507352af750792acd2ac43dd2976dc4.JPG?1455597462944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93" cy="129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39D">
        <w:rPr>
          <w:rFonts w:ascii="Times New Roman" w:eastAsia="Calibri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2095500" cy="1296369"/>
            <wp:effectExtent l="0" t="0" r="0" b="0"/>
            <wp:docPr id="56" name="Рисунок 56" descr="http://ikeamgn.ru.opt-images.1c-bitrix-cdn.ru/upload/iblock/f50/f507352af750792acd2ac43dd2976dc4.JPG?14555974629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keamgn.ru.opt-images.1c-bitrix-cdn.ru/upload/iblock/f50/f507352af750792acd2ac43dd2976dc4.JPG?1455597462944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93" cy="129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9D" w:rsidRDefault="000C639D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C639D">
        <w:rPr>
          <w:rFonts w:ascii="Times New Roman" w:eastAsia="Calibri" w:hAnsi="Times New Roman" w:cs="Times New Roman"/>
          <w:b/>
          <w:sz w:val="40"/>
          <w:szCs w:val="40"/>
        </w:rPr>
        <w:lastRenderedPageBreak/>
        <w:t>Список детей на полотенца</w:t>
      </w:r>
    </w:p>
    <w:tbl>
      <w:tblPr>
        <w:tblStyle w:val="2"/>
        <w:tblW w:w="9404" w:type="dxa"/>
        <w:tblLook w:val="04A0"/>
      </w:tblPr>
      <w:tblGrid>
        <w:gridCol w:w="5807"/>
        <w:gridCol w:w="3597"/>
      </w:tblGrid>
      <w:tr w:rsidR="000C639D" w:rsidRPr="000C639D" w:rsidTr="005C4048">
        <w:trPr>
          <w:trHeight w:val="349"/>
        </w:trPr>
        <w:tc>
          <w:tcPr>
            <w:tcW w:w="5807" w:type="dxa"/>
            <w:shd w:val="clear" w:color="auto" w:fill="D99594" w:themeFill="accent2" w:themeFillTint="99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C639D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Фамилия, имя ребенка</w:t>
            </w:r>
          </w:p>
        </w:tc>
        <w:tc>
          <w:tcPr>
            <w:tcW w:w="3597" w:type="dxa"/>
            <w:shd w:val="clear" w:color="auto" w:fill="D99594" w:themeFill="accent2" w:themeFillTint="99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C639D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№ полотенца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2C608E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2C608E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</w:tbl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39D" w:rsidRDefault="000C639D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C639D">
        <w:rPr>
          <w:rFonts w:ascii="Times New Roman" w:eastAsia="Calibri" w:hAnsi="Times New Roman" w:cs="Times New Roman"/>
          <w:b/>
          <w:sz w:val="40"/>
          <w:szCs w:val="40"/>
        </w:rPr>
        <w:lastRenderedPageBreak/>
        <w:t>Списки детей на шкафчики</w:t>
      </w:r>
    </w:p>
    <w:tbl>
      <w:tblPr>
        <w:tblStyle w:val="3"/>
        <w:tblW w:w="9404" w:type="dxa"/>
        <w:tblLook w:val="04A0"/>
      </w:tblPr>
      <w:tblGrid>
        <w:gridCol w:w="5807"/>
        <w:gridCol w:w="3597"/>
      </w:tblGrid>
      <w:tr w:rsidR="000C639D" w:rsidRPr="000C639D" w:rsidTr="005C4048">
        <w:trPr>
          <w:trHeight w:val="349"/>
        </w:trPr>
        <w:tc>
          <w:tcPr>
            <w:tcW w:w="5807" w:type="dxa"/>
            <w:shd w:val="clear" w:color="auto" w:fill="D99594" w:themeFill="accent2" w:themeFillTint="99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0C639D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Фамилия, имя ребенка</w:t>
            </w:r>
          </w:p>
        </w:tc>
        <w:tc>
          <w:tcPr>
            <w:tcW w:w="3597" w:type="dxa"/>
            <w:shd w:val="clear" w:color="auto" w:fill="D99594" w:themeFill="accent2" w:themeFillTint="99"/>
          </w:tcPr>
          <w:p w:rsidR="000C639D" w:rsidRPr="000C639D" w:rsidRDefault="002C608E" w:rsidP="000C639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t>меточка</w:t>
            </w: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63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0C639D" w:rsidRPr="000C639D" w:rsidTr="005C4048">
        <w:trPr>
          <w:trHeight w:val="349"/>
        </w:trPr>
        <w:tc>
          <w:tcPr>
            <w:tcW w:w="5807" w:type="dxa"/>
          </w:tcPr>
          <w:p w:rsidR="000C639D" w:rsidRPr="000C639D" w:rsidRDefault="000C639D" w:rsidP="000C639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97" w:type="dxa"/>
          </w:tcPr>
          <w:p w:rsidR="000C639D" w:rsidRPr="000C639D" w:rsidRDefault="000C639D" w:rsidP="000C639D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</w:tbl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0C639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85652" cy="1038182"/>
            <wp:effectExtent l="0" t="0" r="5080" b="0"/>
            <wp:docPr id="60" name="Рисунок 60" descr="http://www.infanty.ru/assets/images/MEBLIC/sa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anty.ru/assets/images/MEBLIC/sav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49" cy="10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39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85652" cy="1038182"/>
            <wp:effectExtent l="0" t="0" r="5080" b="0"/>
            <wp:docPr id="61" name="Рисунок 61" descr="http://www.infanty.ru/assets/images/MEBLIC/sa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anty.ru/assets/images/MEBLIC/sav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49" cy="10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39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85652" cy="1038182"/>
            <wp:effectExtent l="0" t="0" r="5080" b="0"/>
            <wp:docPr id="62" name="Рисунок 62" descr="http://www.infanty.ru/assets/images/MEBLIC/sa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anty.ru/assets/images/MEBLIC/sav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49" cy="10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39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61696" cy="1012949"/>
            <wp:effectExtent l="0" t="0" r="0" b="0"/>
            <wp:docPr id="63" name="Рисунок 63" descr="http://www.infanty.ru/assets/images/MEBLIC/sa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fanty.ru/assets/images/MEBLIC/sav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48" cy="10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9D" w:rsidRDefault="000C639D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593D" w:rsidRDefault="0082593D" w:rsidP="0082593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82593D" w:rsidRDefault="0082593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C639D">
        <w:rPr>
          <w:rFonts w:ascii="Times New Roman" w:eastAsia="Calibri" w:hAnsi="Times New Roman" w:cs="Times New Roman"/>
          <w:b/>
          <w:sz w:val="40"/>
          <w:szCs w:val="40"/>
        </w:rPr>
        <w:t>Посадка за столом</w:t>
      </w:r>
    </w:p>
    <w:tbl>
      <w:tblPr>
        <w:tblStyle w:val="4"/>
        <w:tblW w:w="0" w:type="auto"/>
        <w:jc w:val="center"/>
        <w:tblLook w:val="04A0"/>
      </w:tblPr>
      <w:tblGrid>
        <w:gridCol w:w="3115"/>
        <w:gridCol w:w="3115"/>
        <w:gridCol w:w="3115"/>
      </w:tblGrid>
      <w:tr w:rsidR="0082593D" w:rsidRPr="000C639D" w:rsidTr="005C4048">
        <w:trPr>
          <w:trHeight w:val="1461"/>
          <w:jc w:val="center"/>
        </w:trPr>
        <w:tc>
          <w:tcPr>
            <w:tcW w:w="3115" w:type="dxa"/>
          </w:tcPr>
          <w:p w:rsidR="0082593D" w:rsidRPr="000C639D" w:rsidRDefault="0082593D" w:rsidP="002C608E">
            <w:pPr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2C608E">
            <w:pPr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</w:tr>
      <w:tr w:rsidR="0082593D" w:rsidRPr="000C639D" w:rsidTr="005C4048">
        <w:trPr>
          <w:jc w:val="center"/>
        </w:trPr>
        <w:tc>
          <w:tcPr>
            <w:tcW w:w="3115" w:type="dxa"/>
          </w:tcPr>
          <w:p w:rsidR="0082593D" w:rsidRDefault="0082593D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  <w:p w:rsidR="002C608E" w:rsidRPr="000C639D" w:rsidRDefault="002C608E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</w:tr>
      <w:tr w:rsidR="0082593D" w:rsidRPr="000C639D" w:rsidTr="005C4048">
        <w:trPr>
          <w:jc w:val="center"/>
        </w:trPr>
        <w:tc>
          <w:tcPr>
            <w:tcW w:w="3115" w:type="dxa"/>
          </w:tcPr>
          <w:p w:rsidR="0082593D" w:rsidRDefault="0082593D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  <w:p w:rsidR="002C608E" w:rsidRPr="000C639D" w:rsidRDefault="002C608E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</w:tr>
      <w:tr w:rsidR="0082593D" w:rsidRPr="000C639D" w:rsidTr="005C4048">
        <w:trPr>
          <w:jc w:val="center"/>
        </w:trPr>
        <w:tc>
          <w:tcPr>
            <w:tcW w:w="3115" w:type="dxa"/>
          </w:tcPr>
          <w:p w:rsidR="0082593D" w:rsidRDefault="0082593D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  <w:p w:rsidR="002C608E" w:rsidRPr="000C639D" w:rsidRDefault="002C608E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</w:tr>
      <w:tr w:rsidR="0082593D" w:rsidRPr="000C639D" w:rsidTr="005C4048">
        <w:trPr>
          <w:jc w:val="center"/>
        </w:trPr>
        <w:tc>
          <w:tcPr>
            <w:tcW w:w="3115" w:type="dxa"/>
          </w:tcPr>
          <w:p w:rsidR="0082593D" w:rsidRDefault="0082593D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  <w:p w:rsidR="002C608E" w:rsidRPr="000C639D" w:rsidRDefault="002C608E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</w:tr>
      <w:tr w:rsidR="0082593D" w:rsidRPr="000C639D" w:rsidTr="005C4048">
        <w:trPr>
          <w:jc w:val="center"/>
        </w:trPr>
        <w:tc>
          <w:tcPr>
            <w:tcW w:w="3115" w:type="dxa"/>
          </w:tcPr>
          <w:p w:rsidR="0082593D" w:rsidRDefault="0082593D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  <w:p w:rsidR="002C608E" w:rsidRPr="000C639D" w:rsidRDefault="002C608E" w:rsidP="000C639D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2C608E">
            <w:pPr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  <w:tc>
          <w:tcPr>
            <w:tcW w:w="3115" w:type="dxa"/>
          </w:tcPr>
          <w:p w:rsidR="0082593D" w:rsidRPr="000C639D" w:rsidRDefault="0082593D" w:rsidP="005C4048">
            <w:pPr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</w:rPr>
            </w:pPr>
          </w:p>
        </w:tc>
      </w:tr>
    </w:tbl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0C639D" w:rsidRPr="000C639D" w:rsidRDefault="000C639D" w:rsidP="000C639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0C639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14733" cy="2306471"/>
            <wp:effectExtent l="0" t="0" r="0" b="0"/>
            <wp:docPr id="64" name="Рисунок 64" descr="http://www.e-reading.club/illustrations/87/87734-i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-reading.club/illustrations/87/87734-i_08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01" cy="23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9D" w:rsidRDefault="000C639D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C639D" w:rsidRPr="003D3C9C" w:rsidRDefault="000C639D" w:rsidP="000C639D">
      <w:pPr>
        <w:pStyle w:val="aa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0C639D" w:rsidRPr="003D3C9C" w:rsidSect="003D3C9C">
      <w:footerReference w:type="default" r:id="rId40"/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965" w:rsidRDefault="00CC5965" w:rsidP="00514FAC">
      <w:pPr>
        <w:spacing w:after="0" w:line="240" w:lineRule="auto"/>
      </w:pPr>
      <w:r>
        <w:separator/>
      </w:r>
    </w:p>
  </w:endnote>
  <w:endnote w:type="continuationSeparator" w:id="1">
    <w:p w:rsidR="00CC5965" w:rsidRDefault="00CC5965" w:rsidP="00514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97853"/>
    </w:sdtPr>
    <w:sdtContent>
      <w:p w:rsidR="00217221" w:rsidRDefault="00217221">
        <w:pPr>
          <w:pStyle w:val="a8"/>
          <w:jc w:val="right"/>
        </w:pPr>
        <w:fldSimple w:instr=" PAGE   \* MERGEFORMAT ">
          <w:r w:rsidR="00477514">
            <w:rPr>
              <w:noProof/>
            </w:rPr>
            <w:t>34</w:t>
          </w:r>
        </w:fldSimple>
      </w:p>
    </w:sdtContent>
  </w:sdt>
  <w:p w:rsidR="00217221" w:rsidRDefault="0021722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965" w:rsidRDefault="00CC5965" w:rsidP="00514FAC">
      <w:pPr>
        <w:spacing w:after="0" w:line="240" w:lineRule="auto"/>
      </w:pPr>
      <w:r>
        <w:separator/>
      </w:r>
    </w:p>
  </w:footnote>
  <w:footnote w:type="continuationSeparator" w:id="1">
    <w:p w:rsidR="00CC5965" w:rsidRDefault="00CC5965" w:rsidP="00514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536E"/>
    <w:multiLevelType w:val="hybridMultilevel"/>
    <w:tmpl w:val="1F36DD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02AE1"/>
    <w:multiLevelType w:val="hybridMultilevel"/>
    <w:tmpl w:val="F40AD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872E1"/>
    <w:multiLevelType w:val="hybridMultilevel"/>
    <w:tmpl w:val="33EC54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90886"/>
    <w:multiLevelType w:val="hybridMultilevel"/>
    <w:tmpl w:val="5A1AE9B8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2665B37"/>
    <w:multiLevelType w:val="hybridMultilevel"/>
    <w:tmpl w:val="12C6A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7A6892"/>
    <w:multiLevelType w:val="hybridMultilevel"/>
    <w:tmpl w:val="E62A59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D2BEA"/>
    <w:multiLevelType w:val="hybridMultilevel"/>
    <w:tmpl w:val="E0EA124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191505F"/>
    <w:multiLevelType w:val="hybridMultilevel"/>
    <w:tmpl w:val="0250F1B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57B6D17"/>
    <w:multiLevelType w:val="hybridMultilevel"/>
    <w:tmpl w:val="7D524EC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3AFB018F"/>
    <w:multiLevelType w:val="hybridMultilevel"/>
    <w:tmpl w:val="3698DAA4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1BE6568"/>
    <w:multiLevelType w:val="hybridMultilevel"/>
    <w:tmpl w:val="4D18E39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BF0A82"/>
    <w:multiLevelType w:val="hybridMultilevel"/>
    <w:tmpl w:val="C30EAC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C27F5"/>
    <w:multiLevelType w:val="hybridMultilevel"/>
    <w:tmpl w:val="E430C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45C29"/>
    <w:multiLevelType w:val="hybridMultilevel"/>
    <w:tmpl w:val="9BBAB5A4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4230632"/>
    <w:multiLevelType w:val="hybridMultilevel"/>
    <w:tmpl w:val="28B02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3C4AA4"/>
    <w:multiLevelType w:val="hybridMultilevel"/>
    <w:tmpl w:val="B4A6E1F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560F5836"/>
    <w:multiLevelType w:val="hybridMultilevel"/>
    <w:tmpl w:val="BB2625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50AAA"/>
    <w:multiLevelType w:val="hybridMultilevel"/>
    <w:tmpl w:val="74488162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6B101E22"/>
    <w:multiLevelType w:val="hybridMultilevel"/>
    <w:tmpl w:val="A3D47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27936"/>
    <w:multiLevelType w:val="hybridMultilevel"/>
    <w:tmpl w:val="0544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ED6094"/>
    <w:multiLevelType w:val="hybridMultilevel"/>
    <w:tmpl w:val="CF3262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163F4A"/>
    <w:multiLevelType w:val="hybridMultilevel"/>
    <w:tmpl w:val="58A62DF6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5"/>
  </w:num>
  <w:num w:numId="5">
    <w:abstractNumId w:val="4"/>
  </w:num>
  <w:num w:numId="6">
    <w:abstractNumId w:val="18"/>
  </w:num>
  <w:num w:numId="7">
    <w:abstractNumId w:val="19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  <w:num w:numId="12">
    <w:abstractNumId w:val="6"/>
  </w:num>
  <w:num w:numId="13">
    <w:abstractNumId w:val="17"/>
  </w:num>
  <w:num w:numId="14">
    <w:abstractNumId w:val="15"/>
  </w:num>
  <w:num w:numId="15">
    <w:abstractNumId w:val="21"/>
  </w:num>
  <w:num w:numId="16">
    <w:abstractNumId w:val="8"/>
  </w:num>
  <w:num w:numId="17">
    <w:abstractNumId w:val="11"/>
  </w:num>
  <w:num w:numId="18">
    <w:abstractNumId w:val="10"/>
  </w:num>
  <w:num w:numId="19">
    <w:abstractNumId w:val="3"/>
  </w:num>
  <w:num w:numId="20">
    <w:abstractNumId w:val="16"/>
  </w:num>
  <w:num w:numId="21">
    <w:abstractNumId w:val="13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7ED5"/>
    <w:rsid w:val="00045864"/>
    <w:rsid w:val="0005371F"/>
    <w:rsid w:val="00071D21"/>
    <w:rsid w:val="00080EC5"/>
    <w:rsid w:val="00091657"/>
    <w:rsid w:val="000A697C"/>
    <w:rsid w:val="000C639D"/>
    <w:rsid w:val="000D3B8C"/>
    <w:rsid w:val="001428A1"/>
    <w:rsid w:val="00162750"/>
    <w:rsid w:val="00187378"/>
    <w:rsid w:val="00190DF3"/>
    <w:rsid w:val="001F7FF3"/>
    <w:rsid w:val="00217221"/>
    <w:rsid w:val="00246427"/>
    <w:rsid w:val="0025609C"/>
    <w:rsid w:val="00267ED5"/>
    <w:rsid w:val="002C608E"/>
    <w:rsid w:val="002E2151"/>
    <w:rsid w:val="002E2769"/>
    <w:rsid w:val="00327DA0"/>
    <w:rsid w:val="00377269"/>
    <w:rsid w:val="003809BD"/>
    <w:rsid w:val="00392078"/>
    <w:rsid w:val="00396ACA"/>
    <w:rsid w:val="003C7973"/>
    <w:rsid w:val="003D3C9C"/>
    <w:rsid w:val="003D5722"/>
    <w:rsid w:val="003E5012"/>
    <w:rsid w:val="00477514"/>
    <w:rsid w:val="004A21AD"/>
    <w:rsid w:val="004A335D"/>
    <w:rsid w:val="004C4602"/>
    <w:rsid w:val="004E48F1"/>
    <w:rsid w:val="00514FAC"/>
    <w:rsid w:val="00543CE0"/>
    <w:rsid w:val="00545AA4"/>
    <w:rsid w:val="00565598"/>
    <w:rsid w:val="00586987"/>
    <w:rsid w:val="00587727"/>
    <w:rsid w:val="00590431"/>
    <w:rsid w:val="005915C9"/>
    <w:rsid w:val="005B0149"/>
    <w:rsid w:val="005C4048"/>
    <w:rsid w:val="005C74EE"/>
    <w:rsid w:val="005E54EA"/>
    <w:rsid w:val="005F1A7D"/>
    <w:rsid w:val="006226B4"/>
    <w:rsid w:val="006234CC"/>
    <w:rsid w:val="00647597"/>
    <w:rsid w:val="006B3D67"/>
    <w:rsid w:val="006D2E35"/>
    <w:rsid w:val="006D74C5"/>
    <w:rsid w:val="006D7F96"/>
    <w:rsid w:val="006F00FB"/>
    <w:rsid w:val="00747D0D"/>
    <w:rsid w:val="007529CE"/>
    <w:rsid w:val="007A2C5B"/>
    <w:rsid w:val="008074CC"/>
    <w:rsid w:val="00811FB8"/>
    <w:rsid w:val="0082593D"/>
    <w:rsid w:val="008612EA"/>
    <w:rsid w:val="00872551"/>
    <w:rsid w:val="00882ADF"/>
    <w:rsid w:val="008B5DDB"/>
    <w:rsid w:val="008E3069"/>
    <w:rsid w:val="008F023F"/>
    <w:rsid w:val="008F6A1A"/>
    <w:rsid w:val="009027D7"/>
    <w:rsid w:val="00903CA8"/>
    <w:rsid w:val="00987E98"/>
    <w:rsid w:val="0099087B"/>
    <w:rsid w:val="009A75DF"/>
    <w:rsid w:val="009C544E"/>
    <w:rsid w:val="00A06397"/>
    <w:rsid w:val="00A07182"/>
    <w:rsid w:val="00AB1325"/>
    <w:rsid w:val="00AB7324"/>
    <w:rsid w:val="00AD4BD6"/>
    <w:rsid w:val="00B27D64"/>
    <w:rsid w:val="00B36F75"/>
    <w:rsid w:val="00B621D7"/>
    <w:rsid w:val="00B729EF"/>
    <w:rsid w:val="00B81A62"/>
    <w:rsid w:val="00BB25A2"/>
    <w:rsid w:val="00C67817"/>
    <w:rsid w:val="00CC5965"/>
    <w:rsid w:val="00CD4AE2"/>
    <w:rsid w:val="00CE7A0E"/>
    <w:rsid w:val="00D2374D"/>
    <w:rsid w:val="00D436E8"/>
    <w:rsid w:val="00D65A08"/>
    <w:rsid w:val="00DC7B4B"/>
    <w:rsid w:val="00DE4C41"/>
    <w:rsid w:val="00E31E79"/>
    <w:rsid w:val="00E45138"/>
    <w:rsid w:val="00EA6187"/>
    <w:rsid w:val="00F03989"/>
    <w:rsid w:val="00F03BDE"/>
    <w:rsid w:val="00F5483A"/>
    <w:rsid w:val="00F65323"/>
    <w:rsid w:val="00FE5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D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ED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1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14FAC"/>
  </w:style>
  <w:style w:type="paragraph" w:styleId="a8">
    <w:name w:val="footer"/>
    <w:basedOn w:val="a"/>
    <w:link w:val="a9"/>
    <w:uiPriority w:val="99"/>
    <w:unhideWhenUsed/>
    <w:rsid w:val="00514F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4FAC"/>
  </w:style>
  <w:style w:type="paragraph" w:styleId="aa">
    <w:name w:val="List Paragraph"/>
    <w:basedOn w:val="a"/>
    <w:uiPriority w:val="34"/>
    <w:qFormat/>
    <w:rsid w:val="00514FAC"/>
    <w:pPr>
      <w:ind w:left="720"/>
      <w:contextualSpacing/>
    </w:pPr>
  </w:style>
  <w:style w:type="table" w:styleId="ab">
    <w:name w:val="Table Grid"/>
    <w:basedOn w:val="a1"/>
    <w:uiPriority w:val="59"/>
    <w:rsid w:val="006234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uiPriority w:val="39"/>
    <w:rsid w:val="000C6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39"/>
    <w:rsid w:val="000C6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b"/>
    <w:uiPriority w:val="39"/>
    <w:rsid w:val="000C6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39"/>
    <w:rsid w:val="000C63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8066</Words>
  <Characters>45981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Крыловы</dc:creator>
  <cp:lastModifiedBy>Sadik30</cp:lastModifiedBy>
  <cp:revision>32</cp:revision>
  <dcterms:created xsi:type="dcterms:W3CDTF">2015-12-03T17:23:00Z</dcterms:created>
  <dcterms:modified xsi:type="dcterms:W3CDTF">2021-12-21T17:17:00Z</dcterms:modified>
</cp:coreProperties>
</file>