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A711" w14:textId="34AC3BC9" w:rsidR="00263B4E" w:rsidRPr="00186F23" w:rsidRDefault="00263B4E" w:rsidP="008C57E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</w:pPr>
      <w:r w:rsidRPr="00186F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  <w:t>Консультация для педагогов</w:t>
      </w:r>
    </w:p>
    <w:p w14:paraId="6B2CDD95" w14:textId="50233AE9" w:rsidR="008C57ED" w:rsidRPr="00186F23" w:rsidRDefault="008C57ED" w:rsidP="008C57ED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186F2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Как обучать детей в детском саду правилам безопасного поведения на </w:t>
      </w:r>
      <w:r w:rsidR="00186F23" w:rsidRPr="00186F2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дорогах</w:t>
      </w:r>
    </w:p>
    <w:p w14:paraId="333D8727" w14:textId="77F9EECB" w:rsidR="008C57ED" w:rsidRPr="008C57ED" w:rsidRDefault="00263B4E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4D48DE" wp14:editId="1EACCED1">
            <wp:simplePos x="0" y="0"/>
            <wp:positionH relativeFrom="column">
              <wp:posOffset>-28575</wp:posOffset>
            </wp:positionH>
            <wp:positionV relativeFrom="paragraph">
              <wp:posOffset>1042670</wp:posOffset>
            </wp:positionV>
            <wp:extent cx="2095500" cy="2717926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1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57ED"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ребенка – это не только семья, детский сад, но и детская площадка, двор и,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влечёт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</w:t>
      </w:r>
    </w:p>
    <w:p w14:paraId="5A76BDE8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14:paraId="186045D9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14:paraId="40646422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</w:r>
    </w:p>
    <w:p w14:paraId="66623F12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Знакомить детей с правилами дорожного движения, формировать у них навыки правильного поведения на дороге необходимо с самого раннего возраста, </w:t>
      </w: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14:paraId="621A83C2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14:paraId="2E3D8ABC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14:paraId="0A001F4C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воспитательно – образовательного процесса, не допуская перегрузки детей излишней информацией и учитывая состояние здоровья и настроения ребят.</w:t>
      </w:r>
    </w:p>
    <w:p w14:paraId="41BD67A6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Обучая детей правилам дорожного движения, необходимо использовать все доступные формы и методы работы. Это – беседы, обсуждение ситуаций, наблюдения, экскурсии, заучивание стихотворений, чтение художественной литературы и т.д. Эту работу должны совместно проводить психолог – воспитатель – родитель – ребёнок. Работа по воспитанию навыков безопасного поведения на улицах ни в коем случае не должна быть одноразовой акцией. Ее нужно проводить </w:t>
      </w:r>
      <w:proofErr w:type="spellStart"/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систематически, постоянно. Она должна охватывать все виды деятельности и в течение всего года.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</w:t>
      </w: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обоснованными, педагогически грамотными учебно-методическими разработками и наглядными средствами обучения, разработанными на основе новых педагогических технологий.</w:t>
      </w:r>
    </w:p>
    <w:p w14:paraId="1A3E1842" w14:textId="77777777" w:rsidR="008C57ED" w:rsidRPr="008C57ED" w:rsidRDefault="008C57ED" w:rsidP="00263B4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Для повышения ответственности за соблюдением детьми правил дорожного движения с родителями должна проводиться определённая работа: ежедневные беседы, рекомендации, советы, родительские собрания, анкетирование, привлечение родителей для изготовления атрибутов и т.д.</w:t>
      </w:r>
    </w:p>
    <w:p w14:paraId="0A63A7CE" w14:textId="1ADCA21D" w:rsidR="00612123" w:rsidRDefault="00186F23" w:rsidP="00186F23">
      <w:pPr>
        <w:spacing w:line="360" w:lineRule="auto"/>
        <w:ind w:left="-426"/>
        <w:jc w:val="both"/>
      </w:pPr>
      <w:r>
        <w:rPr>
          <w:noProof/>
        </w:rPr>
        <w:drawing>
          <wp:inline distT="0" distB="0" distL="0" distR="0" wp14:anchorId="393448C0" wp14:editId="6D859F49">
            <wp:extent cx="5887657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35" cy="324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2123" w:rsidSect="00186F23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0501"/>
    <w:multiLevelType w:val="multilevel"/>
    <w:tmpl w:val="570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6E"/>
    <w:rsid w:val="00186F23"/>
    <w:rsid w:val="00263B4E"/>
    <w:rsid w:val="0028476E"/>
    <w:rsid w:val="00612123"/>
    <w:rsid w:val="008C57ED"/>
    <w:rsid w:val="00A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310"/>
  <w15:chartTrackingRefBased/>
  <w15:docId w15:val="{F461A977-B064-4E0B-97E6-0067986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12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3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19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26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3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1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F423-BEFA-4C8D-B04F-642D0B8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nach_user</dc:creator>
  <cp:keywords/>
  <dc:description/>
  <cp:lastModifiedBy>nach_user</cp:lastModifiedBy>
  <cp:revision>5</cp:revision>
  <dcterms:created xsi:type="dcterms:W3CDTF">2022-05-05T20:20:00Z</dcterms:created>
  <dcterms:modified xsi:type="dcterms:W3CDTF">2022-05-06T07:46:00Z</dcterms:modified>
</cp:coreProperties>
</file>