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90" w:rsidRPr="00C26390" w:rsidRDefault="00C26390" w:rsidP="00C26390">
      <w:pPr>
        <w:ind w:firstLine="360"/>
        <w:jc w:val="center"/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C2639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Гимнастика для глаз для детей </w:t>
      </w:r>
      <w:r w:rsidR="00AE18DD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младшего дошкольного</w:t>
      </w:r>
      <w:r w:rsidRPr="00C26390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возраста</w:t>
      </w:r>
    </w:p>
    <w:p w:rsidR="00C26390" w:rsidRDefault="00C26390" w:rsidP="00C26390">
      <w:pPr>
        <w:ind w:firstLine="360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037E7" w:rsidRDefault="00C26390" w:rsidP="00C26390">
      <w:pPr>
        <w:ind w:firstLine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Глаза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считаются из всех органов чувств самым драгоценным даром природы. 90% информации человек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воспринимает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из внешнего мира благодаря зрению.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Для любой деятельности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 учеба, отдых, повседневная жизнь, необходимо хорошее зрение.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человек должен понимать, что </w:t>
      </w:r>
      <w:hyperlink r:id="rId5" w:tooltip="Зрение, глаза. Консультации для родителей" w:history="1">
        <w:r>
          <w:rPr>
            <w:rStyle w:val="a5"/>
            <w:rFonts w:ascii="Arial" w:hAnsi="Arial" w:cs="Arial"/>
            <w:color w:val="0088BB"/>
            <w:sz w:val="27"/>
            <w:szCs w:val="27"/>
            <w:u w:val="none"/>
            <w:bdr w:val="none" w:sz="0" w:space="0" w:color="auto" w:frame="1"/>
          </w:rPr>
          <w:t>зрение важно оберегать и сохранять</w:t>
        </w:r>
      </w:hyperlink>
      <w:r>
        <w:rPr>
          <w:rFonts w:ascii="Arial" w:hAnsi="Arial" w:cs="Arial"/>
          <w:color w:val="111111"/>
          <w:sz w:val="27"/>
          <w:szCs w:val="27"/>
        </w:rPr>
        <w:t>. Дети в этом отношении гораздо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восприимчивее</w:t>
      </w:r>
      <w:r>
        <w:rPr>
          <w:rFonts w:ascii="Arial" w:hAnsi="Arial" w:cs="Arial"/>
          <w:color w:val="111111"/>
          <w:sz w:val="27"/>
          <w:szCs w:val="27"/>
        </w:rPr>
        <w:t> к разным воздействиям. Развитию зрения в детском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> необходимо уделять особое внимание. Для этого существует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гимнастика для глаз</w:t>
      </w:r>
      <w:r>
        <w:rPr>
          <w:rFonts w:ascii="Arial" w:hAnsi="Arial" w:cs="Arial"/>
          <w:color w:val="111111"/>
          <w:sz w:val="27"/>
          <w:szCs w:val="27"/>
        </w:rPr>
        <w:t>. Но дети с гораздо большей охотой делают ее, когда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гимнастика</w:t>
      </w:r>
      <w:r>
        <w:rPr>
          <w:rFonts w:ascii="Arial" w:hAnsi="Arial" w:cs="Arial"/>
          <w:color w:val="111111"/>
          <w:sz w:val="27"/>
          <w:szCs w:val="27"/>
        </w:rPr>
        <w:t> связана со стихотворным ритмом. Чтобы дети могли проявить свою активность,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рекомендуем</w:t>
      </w:r>
      <w:r>
        <w:rPr>
          <w:rFonts w:ascii="Arial" w:hAnsi="Arial" w:cs="Arial"/>
          <w:color w:val="111111"/>
          <w:sz w:val="27"/>
          <w:szCs w:val="27"/>
        </w:rPr>
        <w:t> все занятия с ними проводить в игровой форме.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условиях нашего общества малыши уже с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раннего возраста</w:t>
      </w:r>
      <w:r>
        <w:rPr>
          <w:rFonts w:ascii="Arial" w:hAnsi="Arial" w:cs="Arial"/>
          <w:color w:val="111111"/>
          <w:sz w:val="27"/>
          <w:szCs w:val="27"/>
        </w:rPr>
        <w:t> начинают приобщаться к миру телевизоров и электронных гаджетов. Неудивительно, что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</w:t>
      </w:r>
      <w:r>
        <w:rPr>
          <w:rFonts w:ascii="Arial" w:hAnsi="Arial" w:cs="Arial"/>
          <w:color w:val="111111"/>
          <w:sz w:val="27"/>
          <w:szCs w:val="27"/>
        </w:rPr>
        <w:t> крохи устают быстрее, а потому зрение может начать портиться уже в этот момент.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Поскольку зрение 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постоянно развивается,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</w:t>
      </w:r>
      <w:r>
        <w:rPr>
          <w:rFonts w:ascii="Arial" w:hAnsi="Arial" w:cs="Arial"/>
          <w:color w:val="111111"/>
          <w:sz w:val="27"/>
          <w:szCs w:val="27"/>
        </w:rPr>
        <w:t xml:space="preserve"> требуют особой опеки. Для них были придуманы специальные тренировки. Ребенку интереснее выполнять упражнения, если они сопровождаются стишками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поговорками, создавая определенный ритм. Игра увлечет любого непоседу.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Зрительная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гимнастика для детей</w:t>
      </w:r>
      <w:r>
        <w:rPr>
          <w:rFonts w:ascii="Arial" w:hAnsi="Arial" w:cs="Arial"/>
          <w:color w:val="111111"/>
          <w:sz w:val="27"/>
          <w:szCs w:val="27"/>
        </w:rPr>
        <w:t> – очень полезное мероприятие, которое ничем не уступает лекарственным препаратам. Есть только одно условие – регулярность. Желательно выполнять упражнения в течение пяти минут 2 – 3 раза в день.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Причины ухудшения зрения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Наследственность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у одного из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диагностировано заболевание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</w:t>
      </w:r>
      <w:r>
        <w:rPr>
          <w:rFonts w:ascii="Arial" w:hAnsi="Arial" w:cs="Arial"/>
          <w:color w:val="111111"/>
          <w:sz w:val="27"/>
          <w:szCs w:val="27"/>
        </w:rPr>
        <w:t>, имеющее генетическую природу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(миопию, астигматизм)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Большие нагрузки на органы зрения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Постоянно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возрастающие нагрузки</w:t>
      </w:r>
      <w:r>
        <w:rPr>
          <w:rFonts w:ascii="Arial" w:hAnsi="Arial" w:cs="Arial"/>
          <w:color w:val="111111"/>
          <w:sz w:val="27"/>
          <w:szCs w:val="27"/>
        </w:rPr>
        <w:t>, связанные со школьной и дошкольными программами.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Злоупотребление телевизором и компьютером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Частота смены кадров, неестественные цвета, слишком близкое расположение к телевизору или монитору, неправильное освещение.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Раннее чтение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Причины нарушения зрения у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часто заключается в необоснованном стремлении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к раннему образованию</w:t>
      </w:r>
      <w:r>
        <w:rPr>
          <w:rFonts w:ascii="Arial" w:hAnsi="Arial" w:cs="Arial"/>
          <w:color w:val="111111"/>
          <w:sz w:val="27"/>
          <w:szCs w:val="27"/>
        </w:rPr>
        <w:t>. До 4-летнего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возраста</w:t>
      </w:r>
      <w:r>
        <w:rPr>
          <w:rFonts w:ascii="Arial" w:hAnsi="Arial" w:cs="Arial"/>
          <w:color w:val="111111"/>
          <w:sz w:val="27"/>
          <w:szCs w:val="27"/>
        </w:rPr>
        <w:t> ребенку сложно фокусировать зрение на книге.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Насыщение тканей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</w:t>
      </w:r>
      <w:r>
        <w:rPr>
          <w:rFonts w:ascii="Arial" w:hAnsi="Arial" w:cs="Arial"/>
          <w:color w:val="111111"/>
          <w:sz w:val="27"/>
          <w:szCs w:val="27"/>
        </w:rPr>
        <w:t> кислородом- важное условие для сохранения зрения. Физические нагрузки предотвращают нарушения зрения.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Недостаток необходимых витаминов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Причинами ухудшения зрения могут быть неправильное составленное меню и недостаток витаминов.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Отсутствие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ранней профилактики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Даже незначительные намеки на заболевания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</w:t>
      </w:r>
      <w:r>
        <w:rPr>
          <w:rFonts w:ascii="Arial" w:hAnsi="Arial" w:cs="Arial"/>
          <w:color w:val="111111"/>
          <w:sz w:val="27"/>
          <w:szCs w:val="27"/>
        </w:rPr>
        <w:t> у ребенка требуют ответственного отношения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 (сухость в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глазах</w:t>
      </w:r>
      <w:r>
        <w:rPr>
          <w:rFonts w:ascii="Arial" w:hAnsi="Arial" w:cs="Arial"/>
          <w:color w:val="111111"/>
          <w:sz w:val="27"/>
          <w:szCs w:val="27"/>
        </w:rPr>
        <w:t>, жжение – немедленно обращаться у врача).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Зрительная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гимнастика 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помогает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Снять физическую и психоэмоциональную напряженность;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Тренировать вестибулярный аппарат;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зрительную координацию;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Укреплять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глазные мышцы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зоркость и внимание;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Улучшить зрение.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Рекомендации для воспитателей по гимнастике для глаз для детей раннего возраста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предназначены для того, чтобы укрепить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глазные нервы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«темно-светло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ребёнок крепко зажмуривает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глаза</w:t>
      </w:r>
      <w:r>
        <w:rPr>
          <w:rFonts w:ascii="Arial" w:hAnsi="Arial" w:cs="Arial"/>
          <w:color w:val="111111"/>
          <w:sz w:val="27"/>
          <w:szCs w:val="27"/>
        </w:rPr>
        <w:t> на несколько секунд и снова открывает их.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«Бабочка»</w:t>
      </w:r>
      <w:r>
        <w:rPr>
          <w:rFonts w:ascii="Arial" w:hAnsi="Arial" w:cs="Arial"/>
          <w:color w:val="111111"/>
          <w:sz w:val="27"/>
          <w:szCs w:val="27"/>
        </w:rPr>
        <w:t>. Пусть ребёнок несколько секунд подряд быстро открывает и закрывает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</w:t>
      </w:r>
      <w:r>
        <w:rPr>
          <w:rFonts w:ascii="Arial" w:hAnsi="Arial" w:cs="Arial"/>
          <w:color w:val="111111"/>
          <w:sz w:val="27"/>
          <w:szCs w:val="27"/>
        </w:rPr>
        <w:t>, делая движения ресничками, будто бабочка машет крыльями.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Наблюдение за движущимся предметом. Отойдите от малыша на некоторое расстояние и медленно перемещайте какой-нибудь интересный предмет в разные стороны. Можно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«обманывать»</w:t>
      </w:r>
      <w:r>
        <w:rPr>
          <w:rFonts w:ascii="Arial" w:hAnsi="Arial" w:cs="Arial"/>
          <w:color w:val="111111"/>
          <w:sz w:val="27"/>
          <w:szCs w:val="27"/>
        </w:rPr>
        <w:t> кроху, неожиданно передвигая предмет в противоположную сторону. Ребёнок должен уследить за каждым неожиданным движением.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Маленькие детки любят пускать солнечные зайчики. Возьмите зеркало, и в солнечную погоду направляйте солнечных зайчиков на стены и потолок комнаты, малыш будет с интересом наблюдать за этим.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• Поставьте перед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ребё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нком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два предмета</w:t>
      </w:r>
      <w:r>
        <w:rPr>
          <w:rFonts w:ascii="Arial" w:hAnsi="Arial" w:cs="Arial"/>
          <w:color w:val="111111"/>
          <w:sz w:val="27"/>
          <w:szCs w:val="27"/>
        </w:rPr>
        <w:t>: один прямо перед его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глазами</w:t>
      </w:r>
      <w:r>
        <w:rPr>
          <w:rFonts w:ascii="Arial" w:hAnsi="Arial" w:cs="Arial"/>
          <w:color w:val="111111"/>
          <w:sz w:val="27"/>
          <w:szCs w:val="27"/>
        </w:rPr>
        <w:t>, другой на расстоянии двух-трех метров. Пускай малыш попеременно переводит взгляд с ближнего предмета на дальний.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Можно просто подурачиться и построить различные гримасы, жмурясь и часто моргая. Подайте ребёнку собственный пример, и он немедленно включится в игру.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Наши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глаза</w:t>
      </w:r>
      <w:r>
        <w:rPr>
          <w:rFonts w:ascii="Arial" w:hAnsi="Arial" w:cs="Arial"/>
          <w:color w:val="111111"/>
          <w:sz w:val="27"/>
          <w:szCs w:val="27"/>
        </w:rPr>
        <w:t> отлично отдыхают в темноте, но, к сожалению,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нам трудно избавиться от попадания света на сетчатку</w:t>
      </w:r>
      <w:r>
        <w:rPr>
          <w:rFonts w:ascii="Arial" w:hAnsi="Arial" w:cs="Arial"/>
          <w:color w:val="111111"/>
          <w:sz w:val="27"/>
          <w:szCs w:val="27"/>
        </w:rPr>
        <w:t>: даже в ночное время может мешать свет фонарей. Если плотно прикрыть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глаза ладонями</w:t>
      </w:r>
      <w:r>
        <w:rPr>
          <w:rFonts w:ascii="Arial" w:hAnsi="Arial" w:cs="Arial"/>
          <w:color w:val="111111"/>
          <w:sz w:val="27"/>
          <w:szCs w:val="27"/>
        </w:rPr>
        <w:t>, то свет на них не попадает,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глазные мышцы расслабляются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Глазодвигательные</w:t>
      </w:r>
      <w:r>
        <w:rPr>
          <w:rFonts w:ascii="Arial" w:hAnsi="Arial" w:cs="Arial"/>
          <w:color w:val="111111"/>
          <w:sz w:val="27"/>
          <w:szCs w:val="27"/>
        </w:rPr>
        <w:t> тренинги- формировать рациональные способы зрительного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восприятия</w:t>
      </w:r>
      <w:r>
        <w:rPr>
          <w:rFonts w:ascii="Arial" w:hAnsi="Arial" w:cs="Arial"/>
          <w:color w:val="111111"/>
          <w:sz w:val="27"/>
          <w:szCs w:val="27"/>
        </w:rPr>
        <w:t>. Перемещать взгляд на предметы, игрушки.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«Ловим мыльные пузыри»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развитие зрительно- моторной координации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глаза-руки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(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глаза-руки</w:t>
      </w:r>
      <w:r>
        <w:rPr>
          <w:rFonts w:ascii="Arial" w:hAnsi="Arial" w:cs="Arial"/>
          <w:color w:val="111111"/>
          <w:sz w:val="27"/>
          <w:szCs w:val="27"/>
        </w:rPr>
        <w:t>, умение ориентироваться в пространстве.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«Воздушный шарик»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развитие зрительной координации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перебрасывание с малышом воздушного шарика. При этом можно слушать музыку или напевать песенку. Можно уменьшить или увеличить размер шара.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«бегающий зайчик»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укрепление мышечной системы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предложить ребенку, сидя на стульчике следить взглядом за черно- белым зайчиком, нарисованным на листе бумаги на расстоянии 15 см. от него. Медленно перемещайте его из стороны в сторону, вверх, вниз, по кругу, приближайте, удаляйте. При этом с ребенком разговаривайте.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«Зоопарк»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способствует увеличению остроты зрения.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7"/>
          <w:szCs w:val="27"/>
        </w:rPr>
        <w:t>: разыщите на картинке всех собачек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(кошек, зайчиков, бабочек)</w:t>
      </w:r>
      <w:r>
        <w:rPr>
          <w:rFonts w:ascii="Arial" w:hAnsi="Arial" w:cs="Arial"/>
          <w:color w:val="111111"/>
          <w:sz w:val="27"/>
          <w:szCs w:val="27"/>
        </w:rPr>
        <w:t>. Ребенок осуществляет поиск, двигаясь взглядом.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Гимнастика для глаз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 на солнышке сидит,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 закрыт</w:t>
      </w:r>
      <w:r>
        <w:rPr>
          <w:rFonts w:ascii="Arial" w:hAnsi="Arial" w:cs="Arial"/>
          <w:color w:val="111111"/>
          <w:sz w:val="27"/>
          <w:szCs w:val="27"/>
        </w:rPr>
        <w:t>, другой закрыт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(поморгать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глазками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 играет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«Жмурки»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(крепко зажмуриться)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 кем играешь, Васенька?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Мяу, с солнцем красненьким!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(открыть оба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ДОЖДИК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Дождик, дождик, пуще лей.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(смотрят вверх)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Капель, капель не жалей.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(смотрят вниз)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нас не замочи.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(делают круговые движения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Зря в окошко не стучи.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СНЕЖИНКИ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снежинку увидали,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берут снежинку в руку)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снежинкою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играли.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(вытянуть снежинку вперёд перед собой, сфокусировать на ней взгляд)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Снежинки вправо полетели,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(отвести снежинку вправо, проследить движение взглядом)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вправо посмотрели.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снежинки полетели,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(отвести её влево, проследить взглядом)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влево посмотрели.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 снег вверх поднимал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землю опускал…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(поднимать снежинки верх и опускать вниз)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смотрят вверх и вниз.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Всё! На землю улеглись.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(покружиться и присесть, опустив снежинку на пол)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 закрываем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(закрыть ладошками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 отдыхают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складывают снежинки и садятся)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Цветок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Спал цветок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(закрыть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расслабиться)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вдруг проснулся,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(прикрыть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глазки ладошками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Больше спать не захотел,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(поморгать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Встрепенулся, потянулся,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поднять вверх – вдох, посмотреть на руки, выдох)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Взвился вверх и полетел.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(потрясти кистями)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Ёлка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Ёлка плакала сначала от домашнего тепла,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(потереть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Утром плакать перестала,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(поморгать 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глазами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Задышала. Ожила.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(подышать)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Тише-тише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 горке снег, снег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(поднять обе руки вверх и посмотреть на кончики пальцев)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под горкой- снег, снег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(опустить руки, посмотреть на пальчики)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под снегом спит медведь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(присесть, сложить ладони у щеки)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Тише, тише- не шумите. (приложить указательный палец ко рту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«Тсс!»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Качели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Есть качели на лугу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Вверх- вниз, вверх- вниз. (поднимать и опускать руки, посмотреть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глазками вверх</w:t>
      </w:r>
      <w:r>
        <w:rPr>
          <w:rFonts w:ascii="Arial" w:hAnsi="Arial" w:cs="Arial"/>
          <w:color w:val="111111"/>
          <w:sz w:val="27"/>
          <w:szCs w:val="27"/>
        </w:rPr>
        <w:t>, вниз)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качаться побегу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Вверх- вниз, вверх- вниз. (поднимать и опускать руки, посмотреть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глазками вверх</w:t>
      </w:r>
      <w:r>
        <w:rPr>
          <w:rFonts w:ascii="Arial" w:hAnsi="Arial" w:cs="Arial"/>
          <w:color w:val="111111"/>
          <w:sz w:val="27"/>
          <w:szCs w:val="27"/>
        </w:rPr>
        <w:t>, вниз)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Отдыхалочка</w:t>
      </w:r>
      <w:proofErr w:type="spellEnd"/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играли, рисовали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 так устали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дадим им отдохнуть,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закроем на чуть- чуть.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мы их откроем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немного поморгаем.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Ночь. Темно на улице.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нам зажмуриться.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 открывать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26390" w:rsidRDefault="00C26390" w:rsidP="00C2639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Снова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глазки закрываем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пять.</w:t>
      </w:r>
    </w:p>
    <w:p w:rsidR="00C26390" w:rsidRDefault="00C26390" w:rsidP="00C26390">
      <w:pPr>
        <w:pStyle w:val="a4"/>
        <w:shd w:val="clear" w:color="auto" w:fill="FFFFFF"/>
        <w:spacing w:before="225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Открываем их опять.</w:t>
      </w:r>
    </w:p>
    <w:p w:rsidR="00C26390" w:rsidRDefault="00C26390"/>
    <w:sectPr w:rsidR="00C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7"/>
    <w:rsid w:val="0000373E"/>
    <w:rsid w:val="00053E5B"/>
    <w:rsid w:val="00146759"/>
    <w:rsid w:val="001F23AE"/>
    <w:rsid w:val="002673A1"/>
    <w:rsid w:val="003161B1"/>
    <w:rsid w:val="003174E8"/>
    <w:rsid w:val="004037E7"/>
    <w:rsid w:val="004C3428"/>
    <w:rsid w:val="00505BED"/>
    <w:rsid w:val="00597EC8"/>
    <w:rsid w:val="006A1405"/>
    <w:rsid w:val="00762E84"/>
    <w:rsid w:val="007852EF"/>
    <w:rsid w:val="00787EC3"/>
    <w:rsid w:val="007D55B5"/>
    <w:rsid w:val="008D27FC"/>
    <w:rsid w:val="009157C6"/>
    <w:rsid w:val="009165C6"/>
    <w:rsid w:val="009F1B84"/>
    <w:rsid w:val="00A922CA"/>
    <w:rsid w:val="00AC6340"/>
    <w:rsid w:val="00AD7D0E"/>
    <w:rsid w:val="00AE18DD"/>
    <w:rsid w:val="00B14978"/>
    <w:rsid w:val="00C26390"/>
    <w:rsid w:val="00CB7E1D"/>
    <w:rsid w:val="00D03527"/>
    <w:rsid w:val="00D1030E"/>
    <w:rsid w:val="00E566C0"/>
    <w:rsid w:val="00EF08BB"/>
    <w:rsid w:val="00EF4F7E"/>
    <w:rsid w:val="00EF5475"/>
    <w:rsid w:val="00F47A87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149C"/>
  <w15:chartTrackingRefBased/>
  <w15:docId w15:val="{37B43D11-FD02-40ED-8BF2-8C81EBF5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390"/>
    <w:rPr>
      <w:b/>
      <w:bCs/>
    </w:rPr>
  </w:style>
  <w:style w:type="paragraph" w:styleId="a4">
    <w:name w:val="Normal (Web)"/>
    <w:basedOn w:val="a"/>
    <w:uiPriority w:val="99"/>
    <w:semiHidden/>
    <w:unhideWhenUsed/>
    <w:rsid w:val="00C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zrenie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3E44-FBC0-4C3B-A389-3119E8BB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Скорпион</dc:creator>
  <cp:keywords/>
  <dc:description/>
  <cp:lastModifiedBy>Скорпион</cp:lastModifiedBy>
  <cp:revision>3</cp:revision>
  <dcterms:created xsi:type="dcterms:W3CDTF">2024-01-13T16:17:00Z</dcterms:created>
  <dcterms:modified xsi:type="dcterms:W3CDTF">2024-01-13T16:35:00Z</dcterms:modified>
</cp:coreProperties>
</file>