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AC" w:rsidRPr="00804669" w:rsidRDefault="00970EAC" w:rsidP="00970EAC">
      <w:pPr>
        <w:pStyle w:val="c4"/>
        <w:shd w:val="clear" w:color="auto" w:fill="FFFFFF"/>
        <w:spacing w:before="0" w:beforeAutospacing="0" w:after="0" w:afterAutospacing="0"/>
        <w:jc w:val="center"/>
        <w:rPr>
          <w:rFonts w:ascii="Calibri" w:hAnsi="Calibri" w:cs="Calibri"/>
          <w:color w:val="000000"/>
          <w:sz w:val="32"/>
          <w:szCs w:val="32"/>
        </w:rPr>
      </w:pPr>
      <w:r w:rsidRPr="00804669">
        <w:rPr>
          <w:rStyle w:val="c2"/>
          <w:b/>
          <w:bCs/>
          <w:color w:val="000000"/>
          <w:sz w:val="32"/>
          <w:szCs w:val="32"/>
        </w:rPr>
        <w:t>Консультация для родителей</w:t>
      </w:r>
    </w:p>
    <w:p w:rsidR="00970EAC" w:rsidRPr="00804669" w:rsidRDefault="00804669" w:rsidP="00970EAC">
      <w:pPr>
        <w:pStyle w:val="c4"/>
        <w:shd w:val="clear" w:color="auto" w:fill="FFFFFF"/>
        <w:spacing w:before="0" w:beforeAutospacing="0" w:after="0" w:afterAutospacing="0"/>
        <w:jc w:val="center"/>
        <w:rPr>
          <w:rFonts w:ascii="Calibri" w:hAnsi="Calibri" w:cs="Calibri"/>
          <w:color w:val="000000"/>
          <w:sz w:val="32"/>
          <w:szCs w:val="32"/>
        </w:rPr>
      </w:pPr>
      <w:r>
        <w:rPr>
          <w:rStyle w:val="c2"/>
          <w:b/>
          <w:bCs/>
          <w:color w:val="000000"/>
          <w:sz w:val="32"/>
          <w:szCs w:val="32"/>
        </w:rPr>
        <w:t>«</w:t>
      </w:r>
      <w:r w:rsidR="00970EAC" w:rsidRPr="00804669">
        <w:rPr>
          <w:rStyle w:val="c2"/>
          <w:b/>
          <w:bCs/>
          <w:color w:val="000000"/>
          <w:sz w:val="32"/>
          <w:szCs w:val="32"/>
        </w:rPr>
        <w:t>Дидактическая игра</w:t>
      </w:r>
    </w:p>
    <w:p w:rsidR="00804669" w:rsidRDefault="00970EAC" w:rsidP="00970EAC">
      <w:pPr>
        <w:pStyle w:val="c4"/>
        <w:shd w:val="clear" w:color="auto" w:fill="FFFFFF"/>
        <w:spacing w:before="0" w:beforeAutospacing="0" w:after="0" w:afterAutospacing="0"/>
        <w:jc w:val="center"/>
        <w:rPr>
          <w:rStyle w:val="c2"/>
          <w:b/>
          <w:bCs/>
          <w:color w:val="000000"/>
          <w:sz w:val="32"/>
          <w:szCs w:val="32"/>
        </w:rPr>
      </w:pPr>
      <w:r w:rsidRPr="00804669">
        <w:rPr>
          <w:rStyle w:val="c2"/>
          <w:b/>
          <w:bCs/>
          <w:color w:val="000000"/>
          <w:sz w:val="32"/>
          <w:szCs w:val="32"/>
        </w:rPr>
        <w:t xml:space="preserve">как средство развития речи </w:t>
      </w:r>
    </w:p>
    <w:p w:rsidR="00970EAC" w:rsidRDefault="00970EAC" w:rsidP="00970EAC">
      <w:pPr>
        <w:pStyle w:val="c4"/>
        <w:shd w:val="clear" w:color="auto" w:fill="FFFFFF"/>
        <w:spacing w:before="0" w:beforeAutospacing="0" w:after="0" w:afterAutospacing="0"/>
        <w:jc w:val="center"/>
        <w:rPr>
          <w:rStyle w:val="c2"/>
          <w:b/>
          <w:bCs/>
          <w:color w:val="000000"/>
          <w:sz w:val="32"/>
          <w:szCs w:val="32"/>
        </w:rPr>
      </w:pPr>
      <w:r w:rsidRPr="00804669">
        <w:rPr>
          <w:rStyle w:val="c2"/>
          <w:b/>
          <w:bCs/>
          <w:color w:val="000000"/>
          <w:sz w:val="32"/>
          <w:szCs w:val="32"/>
        </w:rPr>
        <w:t>у детей старшего дошкольного возраста</w:t>
      </w:r>
      <w:r w:rsidR="00804669">
        <w:rPr>
          <w:rStyle w:val="c2"/>
          <w:b/>
          <w:bCs/>
          <w:color w:val="000000"/>
          <w:sz w:val="32"/>
          <w:szCs w:val="32"/>
        </w:rPr>
        <w:t>»</w:t>
      </w:r>
      <w:bookmarkStart w:id="0" w:name="_GoBack"/>
      <w:bookmarkEnd w:id="0"/>
    </w:p>
    <w:p w:rsidR="00804669" w:rsidRPr="00804669" w:rsidRDefault="00804669" w:rsidP="00970EAC">
      <w:pPr>
        <w:pStyle w:val="c4"/>
        <w:shd w:val="clear" w:color="auto" w:fill="FFFFFF"/>
        <w:spacing w:before="0" w:beforeAutospacing="0" w:after="0" w:afterAutospacing="0"/>
        <w:jc w:val="center"/>
        <w:rPr>
          <w:rFonts w:ascii="Calibri" w:hAnsi="Calibri" w:cs="Calibri"/>
          <w:color w:val="000000"/>
          <w:sz w:val="32"/>
          <w:szCs w:val="32"/>
        </w:rPr>
      </w:pPr>
    </w:p>
    <w:p w:rsidR="00970EAC" w:rsidRDefault="00970EAC" w:rsidP="00970EAC">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Речь ребёнка – это показатель его развития.</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Речь у детей развивается стремительными темпами, и уже к пяти годам заканчивается ее естественное становление. Это означает, что ребенок правильно произносит все звуки родного языка, имеет значительный словарный запас, освоил основы грамматического строя речи, владеет начальными формами связной речи, позволяющими ему свободно общаться.</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Хорошая речь – важнейшее условие всестороннего полноценного развития детей, это залог успешного обучения детей в школе.</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На сегодняшний день – образная, богатая синонимами, дополнениями и описаниями речь детей дошкольного возраста – явление очень редкое. В речи детей существует множество проблем.</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Любое нарушение речи в той или иной степени может отразиться на деятельности и поведении ребенка. Дети плохо говорящие, начиная осознавать свой недостаток, становятся молчаливыми, застенчивыми, нерешительными.</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Формирование правильной речи является одной из основных задач дошкольного образования. Речевая деятельность немыслима без познания, без освоения ребенком окружающего мира. 20.07.2011 года приказом №2151 Министерства науки и образования Российской Федерации утверждены Федеральные Государственные Требования к условиям реализации Основной Общеобразовательной Программы дошкольного образования. Интегративным результатом реализации указанных требований является создание развивающей образовательной среды.</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дошкольной педагогике под развивающей средой понимается естественная обстановка, рационально организованная, насыщенная, разнообразными сенсорными раздражителями и игровыми материалами. В этой среде возможно включение в активную познавательно-творческую деятельность детей группы.</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старшем дошкольном возрасте у ребёнка возникает потребность объяснить сверстнику содержание предстоящей игры, устройство игрушки; развивается умение оценивать высказывания и ответы сверстников, дополнять или исправлять их.</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 старшего дошкольного возраста развитие речи достигает высокого уровня. Накапливается значительный запас слов, всё чаще встречаются в речи простые распространенные и сложные предложения. У детей вырабатываются критическое отношение к грамматическим ошибкам, умение контролировать свою речь.</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Отчётливая речь становится нормой для старшего дошкольника в повседневной жизни, а не только во время непосредственно образовательной </w:t>
      </w:r>
      <w:r>
        <w:rPr>
          <w:rStyle w:val="c1"/>
          <w:color w:val="000000"/>
          <w:sz w:val="28"/>
          <w:szCs w:val="28"/>
        </w:rPr>
        <w:lastRenderedPageBreak/>
        <w:t>деятельности детей. Дети могут различать определенные группы звуков, выделять их из слов, фраз слова, в которых есть заданные звуки. Дети свободно используют в своей речи средства интонационной выразительности: могут читать стихи грустно, весело, торжественно, кроме того, дети в этом возрасте уже легко владеют повествовательной, вопросительной и восклицательной интонациями.</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Старшие дошкольники способны регулировать громкость голоса в различных ситуациях: громко отвечать на вопросы, тихо разговаривать в общественных местах, дружеских беседах. Они умеют уже пользоваться темпом речи: говорить медленно, быстро и умеренно при соответствующих обстоятельствах. Дети этого возраста умеют самостоятельно образовывать слова, подбирая нужный суффикс.</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Связная речь – является показателем речевого развития ребёнка. Дети хорошо понимают </w:t>
      </w:r>
      <w:proofErr w:type="gramStart"/>
      <w:r>
        <w:rPr>
          <w:rStyle w:val="c1"/>
          <w:color w:val="000000"/>
          <w:sz w:val="28"/>
          <w:szCs w:val="28"/>
        </w:rPr>
        <w:t>прочитанное</w:t>
      </w:r>
      <w:proofErr w:type="gramEnd"/>
      <w:r>
        <w:rPr>
          <w:rStyle w:val="c1"/>
          <w:color w:val="000000"/>
          <w:sz w:val="28"/>
          <w:szCs w:val="28"/>
        </w:rPr>
        <w:t>, отвечают на вопросы по содержанию и способны пересказать сказку, короткие рассказы, составить рассказ самостоятельно.</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Идея включения дидактической игры в процесс обучения всегда привлекала отечественных педагогов. Еще К. Д. Ушинский отмечал, что дети легче усваивают новый материал в процессе игры, и рекомендовал стараться делать занятия более занимательными, так как это одна из основных задач обучения и воспитания детей.</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Многие ученые отмечают важную роль обучающих игр, которые позволяют педагогу расширять практический опыт ребенка, закреплять его знания об окружающем мире (А. С. Макаренко, У. П. Усова, Р. И. Жуковская, Д. В. </w:t>
      </w:r>
      <w:proofErr w:type="spellStart"/>
      <w:r>
        <w:rPr>
          <w:rStyle w:val="c1"/>
          <w:color w:val="000000"/>
          <w:sz w:val="28"/>
          <w:szCs w:val="28"/>
        </w:rPr>
        <w:t>Менджерицкая</w:t>
      </w:r>
      <w:proofErr w:type="spellEnd"/>
      <w:r>
        <w:rPr>
          <w:rStyle w:val="c1"/>
          <w:color w:val="000000"/>
          <w:sz w:val="28"/>
          <w:szCs w:val="28"/>
        </w:rPr>
        <w:t>, Е. И. Тихеева и др.)</w:t>
      </w:r>
      <w:proofErr w:type="gramStart"/>
      <w:r>
        <w:rPr>
          <w:rStyle w:val="c1"/>
          <w:color w:val="000000"/>
          <w:sz w:val="28"/>
          <w:szCs w:val="28"/>
        </w:rPr>
        <w:t xml:space="preserve"> .</w:t>
      </w:r>
      <w:proofErr w:type="gramEnd"/>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Важным является положительное эмоциональное отношение детей к подобным играм. Удачно и быстро найденное решение, радость победы, успех, одобрение со стороны воспитателя оказывают на детей положительное воздействие, активизируют их мышление, способствуют повышению интереса к познавательной деятельности.</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Кроме речевого развития, в игре осуществляется познавательное развитие, так как дидактическая игра способствует расширению представлений об окружающей действительности, совершенствованию внимания, памяти, наблюдательности и мышления.</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Главное место в игре надо отводить работе со звуком, буквой, предложением. Опыт показывает, что необходимо достаточно времени </w:t>
      </w:r>
      <w:r>
        <w:rPr>
          <w:rStyle w:val="c1"/>
          <w:color w:val="000000"/>
          <w:sz w:val="28"/>
          <w:szCs w:val="28"/>
        </w:rPr>
        <w:lastRenderedPageBreak/>
        <w:t>уделять звуковому восприятию слова, формируя фонетический и речевой слух ребёнка. У многих детей есть дефекты произношения.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 так как оказываются недостаточно сформированными практические обобщения о звуковом составе слова.</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Дидактические игры по развитию речи как форма обучения детей содержит два начала: учебное (познавательное) и игровое (занимательное)</w:t>
      </w:r>
      <w:proofErr w:type="gramStart"/>
      <w:r>
        <w:rPr>
          <w:rStyle w:val="c1"/>
          <w:color w:val="000000"/>
          <w:sz w:val="28"/>
          <w:szCs w:val="28"/>
        </w:rPr>
        <w:t xml:space="preserve"> .</w:t>
      </w:r>
      <w:proofErr w:type="gramEnd"/>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Основным стимулом познавательной деятельности становится не указание воспитателя, а естественное для дошкольников желание поиграть. В соответствии с этим воспитатель одновременно является наставником и участником игры, а дети узнают много нового.</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w:t>
      </w:r>
    </w:p>
    <w:p w:rsidR="00970EAC" w:rsidRDefault="00970EAC" w:rsidP="00970EAC">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Несомненно, дидактические игры являются мощнейшим средством для развития речи у детей еще и потому, что их можно рекомендовать для использования родителям в домашних условиях. Проведение дидактических игр не требует особых знаний в области педагогических наук и больших затрат в подготовке игры.</w:t>
      </w:r>
    </w:p>
    <w:p w:rsidR="00EB3499" w:rsidRDefault="00EB3499"/>
    <w:sectPr w:rsidR="00EB3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20"/>
    <w:rsid w:val="00733E20"/>
    <w:rsid w:val="00804669"/>
    <w:rsid w:val="00970EAC"/>
    <w:rsid w:val="00EB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7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0EAC"/>
  </w:style>
  <w:style w:type="paragraph" w:customStyle="1" w:styleId="c0">
    <w:name w:val="c0"/>
    <w:basedOn w:val="a"/>
    <w:rsid w:val="0097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0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7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0EAC"/>
  </w:style>
  <w:style w:type="paragraph" w:customStyle="1" w:styleId="c0">
    <w:name w:val="c0"/>
    <w:basedOn w:val="a"/>
    <w:rsid w:val="0097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0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2021-11-03T12:42:00Z</dcterms:created>
  <dcterms:modified xsi:type="dcterms:W3CDTF">2021-11-03T12:44:00Z</dcterms:modified>
</cp:coreProperties>
</file>