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F" w:rsidRPr="00AD51CF" w:rsidRDefault="00AD51CF" w:rsidP="009718D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AD51C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Муниципальное дошкольное образовательное учреждение «Детский сад №30»</w:t>
      </w: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D51CF" w:rsidRPr="00AD51CF" w:rsidRDefault="00B53FA0" w:rsidP="00AD51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D5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Консультация для родителей</w:t>
      </w:r>
      <w:r w:rsidR="00AD5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53FA0" w:rsidRPr="00AD51CF" w:rsidRDefault="00B53FA0" w:rsidP="00AD51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Pr="00AD51CF" w:rsidRDefault="00B53FA0" w:rsidP="00B53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D51C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ТЕМА</w:t>
      </w:r>
      <w:r w:rsidRPr="00AD5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 «ОСОБЕННОСТИ РАЗВИТИЯ РЕБЕНКА   4-5 ЛЕТ»</w:t>
      </w:r>
    </w:p>
    <w:p w:rsidR="00B53FA0" w:rsidRPr="00AD51CF" w:rsidRDefault="00B53FA0" w:rsidP="00B53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ПОДГОТОВИЛА:                                </w:t>
      </w:r>
    </w:p>
    <w:p w:rsidR="00B53FA0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Pr="00AD51CF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D5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Воспитатель  :                           </w:t>
      </w:r>
    </w:p>
    <w:p w:rsidR="00B53FA0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Pr="00AD51CF" w:rsidRDefault="00B53FA0" w:rsidP="00B53FA0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D5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ХОХЛОВА СВЕТЛАНА ВАСИЛЬЕВНА</w:t>
      </w:r>
    </w:p>
    <w:p w:rsidR="00B53FA0" w:rsidRPr="00AD51CF" w:rsidRDefault="00B53FA0" w:rsidP="00B53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Ярославль 2017</w:t>
      </w:r>
    </w:p>
    <w:p w:rsidR="00B53FA0" w:rsidRDefault="00AD51CF" w:rsidP="00AD5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Особенности развития ребёнка 4-5 лет.</w:t>
      </w: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Default="00B53FA0" w:rsidP="00B53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53FA0" w:rsidRPr="00AD51CF" w:rsidRDefault="00AD51CF" w:rsidP="00AD51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3FA0"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период жизни ребенка можно обозначить как переход от раннего детства к дошкольному.  Малыш активно развивается, познает окружающий мир и открывает его для себя с помощью общения со взрослыми и сверстниками.</w:t>
      </w:r>
    </w:p>
    <w:p w:rsidR="00B53FA0" w:rsidRPr="00B53FA0" w:rsidRDefault="00B53FA0" w:rsidP="00B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Развитие личности ребенка 4-5 лет.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со взрослыми. Ребенок копирует поведение родителей, старших братьев и сестер, особенно поведение, которое получает положительные отклики у окружающих.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по природе своей  хочет быть хорошим, чтобы заслужить похвалу и высокую оценку.  Поэтому важно как  со стороны родителей, так и со стороны педагогов  поощрять подобные стремления. Если ребенок поступает хорошо, его необходимо поддержать похвалой, обязательно указав за что именно его хвалят.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ребенку 4-5 лет очень трудно оценивать себя критически. Он может сомневаться в своих силах, но признавать свою вину ему пока трудно.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4 года  начинается развитие и созрева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эмоциональной сферы: чувства вашего ребенка становят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более глубокими и устойчивыми; радость от непосредственного общения переходит в более сложное чувство симпатии и привязанности. Таким образом, в этом возрасте формируются нравственные эмоций - чуткость, доброта, чувство дружбы и постепен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- чувство долга.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4-м годам закладывается новое отношение к предметному миру – созидательное, то есть ранее ребенок изучал мир в том виде, в котором мир существовал вокруг малыша. Теперь у ребенка появляется способность и возможность преобразования предметов окружающего мира. То есть в этом периоде жизни идет интенсивное развитие познавательной сферы ребенка.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для гармоничного развития ребенка необходимо не только давать ему новые знания в увлекательной форме, но и максимально уважительно относиться с собственным умственным поискам малыша и их результатам. На пятом году жизни ребенок способен размышлять на темы, не касающиеся непосредственной деятельности и порой приходить к неправильным выводам. Но взрослые должны проявлять  интерес к первым интеллектуальным поискам ребенка и уважая их корректировать в нужную сторону.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этого возраста интеллект ребенка способен накапливать фактические знания об окружающем мире, никогда ими не виденные (о животных, машинах, странах и т.д.) С этими знаниями ребенок приобретает определенное отношение к описываемому миру ( страх к хищникам, любовь домашним животным  и т.д.)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периода жизни дети активно стремятся к самостоятельности, но неудачи порой сильно обескураживают их. И если неудач много, возможно появление чувства неуверенности.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lastRenderedPageBreak/>
        <w:t>Общение ребенка 4-5 лет.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 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со сверстниками в этом возрасте носят четко разделенный характер на «плохих» и «хороших». Эта оценка, как правило, дается на основании мнения взрослых (воспитателей, родителей).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Наступает период «почемучек»: ребенок начинает задавать массу вопросов. Это происходит потому, что ведущий мотив такого общения - познавательный. Взрослый для ребенка 4 -5 лет основной и непререкаемый источник знаний.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Развитие психических процессов  в 4-5 лет.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Восприятие.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 ребенок активно развивает способность восприятия и познания свойств предметов: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А также вводятся такие категории как время (время суток, времена года), пространство (верх, низ, далеко, близко),  вкус, запах, звук и качество поверхности. Формируется представление об основных геометрических фигурах (круг, квадрат, прямоугольник, овал, многоугольник).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Внимание.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 внимания увеличивается. Ребенок способен сосредоточить свою деятельность в течение 15-20 минут. При выполнение некоторых действий он может удержать в памяти несложное условие (инструкцию). Для развития этого навыка ребенку нужно научиться больше рассуждать вслух при выполнении задания. Тогда длительность удержания внимания будет расти.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Память.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у ребенка этого возраста развиваются навыки произвольного припоминания. То есть ребенок может целенаправленно припомнить картину произошедшего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 действия, например запоминание необходимого набора игрушек для игры или «поделка – подарок маме». Важно при заучивании какого-либо материала чтобы ребенок понимал смысл данного материала. Таким образом, можно сказать. Что к 5 годам 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объем памяти ребенка постепенно возрастает и это дает возможность более четкого воспроизведения выученного материала. Дети способны запомнить поручения взрослых, принять задачу на запоминание.</w:t>
      </w:r>
    </w:p>
    <w:p w:rsidR="00B53FA0" w:rsidRPr="00B53FA0" w:rsidRDefault="009718DD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hyperlink r:id="rId9" w:tgtFrame="_blank" w:history="1">
        <w:r w:rsidR="00B53FA0" w:rsidRPr="00B53FA0">
          <w:rPr>
            <w:rFonts w:ascii="Arial" w:eastAsia="Times New Roman" w:hAnsi="Arial" w:cs="Arial"/>
            <w:color w:val="000000"/>
            <w:kern w:val="36"/>
            <w:sz w:val="39"/>
            <w:lang w:eastAsia="ru-RU"/>
          </w:rPr>
          <w:t>Мышление</w:t>
        </w:r>
      </w:hyperlink>
      <w:r w:rsidR="00B53FA0"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 время у ребенка начинает свое развитие образное </w:t>
      </w:r>
      <w:hyperlink r:id="rId10" w:tgtFrame="_blank" w:history="1">
        <w:r w:rsidRPr="00B53FA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мышление</w:t>
        </w:r>
      </w:hyperlink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предвосхищение – способность сказать, что произойдет с предметами в результате их взаимодействия.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этого возраста преобладает наглядно-образное </w:t>
      </w:r>
      <w:hyperlink r:id="rId11" w:tgtFrame="_blank" w:history="1">
        <w:r w:rsidRPr="00B53FA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мышление</w:t>
        </w:r>
      </w:hyperlink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B53FA0" w:rsidRPr="00B53FA0" w:rsidRDefault="009718DD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hyperlink r:id="rId12" w:tgtFrame="_blank" w:history="1">
        <w:r w:rsidR="00B53FA0" w:rsidRPr="00B53FA0">
          <w:rPr>
            <w:rFonts w:ascii="Arial" w:eastAsia="Times New Roman" w:hAnsi="Arial" w:cs="Arial"/>
            <w:color w:val="000000"/>
            <w:kern w:val="36"/>
            <w:sz w:val="39"/>
            <w:lang w:eastAsia="ru-RU"/>
          </w:rPr>
          <w:t>Воображение</w:t>
        </w:r>
      </w:hyperlink>
      <w:r w:rsidR="00B53FA0"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Речь.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5 годам улучшается произношение звуков и дикция. Ребенок активно пользуется речью, удачно имитируют голоса животных, способны интонационно выделять речь тех или иных персонажей. Развивается грамматика слов. В общении со сверстниками дети используют «ситуативную» речь (относящуюся к происходящей в данный момент ситуации). А при общении со взрослыми «внеситуативную» (не относящуюся к данной конкретной ситуации, произошедшее в прошлом или будущем).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 словарный запас. При описании предметов большая часть определений становится развернутой: 2-3 признака, с элементами сравнения («Блестит как золото»).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речи появляются простые распространенные и сложные предложения, Объемы рассказов приближаются к объемам 6-7 летнего возраста: в среднем 25 слов.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Словарный запас ребенка среднего возраста составляет 1500-2000 слов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Рекомендуемые игры с ребенком 4-5 лет.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на развитие мелкой моторики (сортеры, пазлы, лего, конструкторы разных форм).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на развитие крупной моторики – подвижные игры с крупными игрушками (машины, куклы), спортивные игры (мяч, прыгалка).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Игры на развитие воображения: один предмет – несколько предметов (ложка: меч, лопата, машина и т.д.).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Ролевые игры: магазин, больница, детский сад и т.д.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игры: рисование (карандашами и красками), пластилин (предпочтительно не очень мягкий), аппликация.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чтение литературы по возрасту, предпочтительно  сказки. Одни и те же произведения могут быть прочитаны неоднократно. Дети в этом возрасте любят повторение и в конце беседа о героях и их приключениях: что было?, что случилось и почему?. Если сказка не большая можно попросить ребенка назвать главных героев и коротко рассказать сюжет. При этом необходимо обращать внимание на эмоциональную окраску героев (злой, добрый, веселый, грустный, радостный и т.д.) Этот вид вашего общения с малышом хорошо развивает все мышление и речь и внутренний эмоциональный мир.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Компьютерные игры в этом возрасте пока не рекомендуется.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Физиологические особенности ребенка 4-5 лет.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прибавка в росте составляет 5-7 см в год, прибавка в весе: 1.5-2 кг. Рост мальчиков в среднем: 100,3см, девочек: 99, 7 см. Вес в среднем 15,9-17.5 кг.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Скелет ребенка в этом возрасте остается достаточно гибким, так как процесс окостенения еще не закончен. В связи с эти не рекомендуется давать детям физические силовые упражнения. Длительное поддержание неправильной позы может вызвать нарушение осанки.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развиваются крупные </w:t>
      </w:r>
      <w:r w:rsidRPr="00B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 группы, а затем мелкие, на основании этой особенности формируется образовательная программа. Не рекомнндуется ребенку в этом возрасте длительные занятия с карандашом (большой объем раскрашивания), у ребенка быстро наступает утомление и он теряет интерес к деятельности.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сердечных сокращений в среднем 87-112 ударов в минуту. Развитие сердечно-сосудистой системы продолжается, сердечная мышца еще не окрепла и легко утомляется при сильной нагрузке. Это может выражаться в покраснении кожных покровов, учащенном дыхании, раскоординированности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двиджений.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активное развитие органов чувств.</w:t>
      </w:r>
    </w:p>
    <w:p w:rsidR="00B53FA0" w:rsidRPr="00B53FA0" w:rsidRDefault="00B53FA0" w:rsidP="00B53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Нервная система в этом периоде жизни ребенка еще не совершенна, преобладает процесс возбуждения. И как результат, при изменении привычного уклада жизни, психологических и физических перегрузках часто появляются бурные эмоциональные реакции с последующим несоблюдением норм поведения. В этом возрасте еще трудно просто объяснить ребенку, что можно, а что нельзя. Необходимо постоянно упражнять их в нормативных поступках.</w:t>
      </w:r>
    </w:p>
    <w:p w:rsidR="00B53FA0" w:rsidRPr="00B53FA0" w:rsidRDefault="00B53FA0" w:rsidP="00B53FA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53FA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lastRenderedPageBreak/>
        <w:t>Рекомендуемая литература для родителей: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Юлия Гиппенрейтер,  «Общаться с ребенком. Как?», «Поведение ребенка в руках родителей», «Чувства и конфликты».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Ирина Млодик , «Книга для неидеальных родителей или жизнь на свободную тему» «Метаморфозы родительской любви, или Как воспитывать, но не калечить»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Людмила Петрановская,  «Если с ребенком трудно», «Что делать если….»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Мария Осорина,  «Секретный мир детей в пространстве мира взрослых».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5.     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Ольга Владимировна Хухлаева, «В каждом ребенке – солнце? Родителям о детской психологии»</w:t>
      </w:r>
      <w:r w:rsidRPr="00B53F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Бретт Дорис</w:t>
      </w:r>
      <w:r w:rsidRPr="00B53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«Жила-была девочка, похожая на тебя...»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 </w:t>
      </w: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Адель Фабер, Элейн Мазлиш, "Как говорить, чтобы дети слушали, и как слушать, чтобы дети говорили"</w:t>
      </w:r>
    </w:p>
    <w:p w:rsidR="00B53FA0" w:rsidRPr="00B53FA0" w:rsidRDefault="00B53FA0" w:rsidP="00B53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 Грин, «Взрывной ребенок».</w:t>
      </w:r>
    </w:p>
    <w:p w:rsidR="00F0487C" w:rsidRDefault="009718DD"/>
    <w:sectPr w:rsidR="00F0487C" w:rsidSect="00FB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25" w:rsidRDefault="00D54C25" w:rsidP="00B53FA0">
      <w:pPr>
        <w:spacing w:after="0" w:line="240" w:lineRule="auto"/>
      </w:pPr>
      <w:r>
        <w:separator/>
      </w:r>
    </w:p>
  </w:endnote>
  <w:endnote w:type="continuationSeparator" w:id="0">
    <w:p w:rsidR="00D54C25" w:rsidRDefault="00D54C25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25" w:rsidRDefault="00D54C25" w:rsidP="00B53FA0">
      <w:pPr>
        <w:spacing w:after="0" w:line="240" w:lineRule="auto"/>
      </w:pPr>
      <w:r>
        <w:separator/>
      </w:r>
    </w:p>
  </w:footnote>
  <w:footnote w:type="continuationSeparator" w:id="0">
    <w:p w:rsidR="00D54C25" w:rsidRDefault="00D54C25" w:rsidP="00B5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28B"/>
    <w:multiLevelType w:val="multilevel"/>
    <w:tmpl w:val="A83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A0"/>
    <w:rsid w:val="002D574D"/>
    <w:rsid w:val="004B4160"/>
    <w:rsid w:val="009718DD"/>
    <w:rsid w:val="00AD51CF"/>
    <w:rsid w:val="00B53FA0"/>
    <w:rsid w:val="00D54C25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F"/>
  </w:style>
  <w:style w:type="paragraph" w:styleId="1">
    <w:name w:val="heading 1"/>
    <w:basedOn w:val="a"/>
    <w:link w:val="10"/>
    <w:uiPriority w:val="9"/>
    <w:qFormat/>
    <w:rsid w:val="00B5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FA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FA0"/>
  </w:style>
  <w:style w:type="paragraph" w:styleId="a7">
    <w:name w:val="footer"/>
    <w:basedOn w:val="a"/>
    <w:link w:val="a8"/>
    <w:uiPriority w:val="99"/>
    <w:semiHidden/>
    <w:unhideWhenUsed/>
    <w:rsid w:val="00B5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obraz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superlearn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ob.ru/superlear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/super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765D-6731-42A9-864C-500C31B6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1713</Words>
  <Characters>9767</Characters>
  <Application>Microsoft Office Word</Application>
  <DocSecurity>0</DocSecurity>
  <Lines>81</Lines>
  <Paragraphs>22</Paragraphs>
  <ScaleCrop>false</ScaleCrop>
  <Company>Microsoft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2020-02-06T16:37:00Z</dcterms:created>
  <dcterms:modified xsi:type="dcterms:W3CDTF">2020-02-07T08:39:00Z</dcterms:modified>
</cp:coreProperties>
</file>