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D" w:rsidRPr="00B516AB" w:rsidRDefault="004D322D" w:rsidP="00B516AB">
      <w:pPr>
        <w:pStyle w:val="a3"/>
        <w:spacing w:before="8"/>
        <w:ind w:left="0" w:firstLine="709"/>
        <w:jc w:val="both"/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  <w:r w:rsidRPr="00B516AB"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  <w:r w:rsidRPr="00B516AB">
        <w:rPr>
          <w:b/>
          <w:bCs/>
          <w:color w:val="FF0000"/>
          <w:sz w:val="28"/>
          <w:szCs w:val="28"/>
        </w:rPr>
        <w:t>«Детский сад № 30»</w:t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B516AB" w:rsidRPr="00B516AB" w:rsidRDefault="00B516AB" w:rsidP="00B516AB">
      <w:pPr>
        <w:pStyle w:val="headertext"/>
        <w:tabs>
          <w:tab w:val="left" w:pos="6781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516AB">
        <w:rPr>
          <w:b/>
          <w:bCs/>
          <w:sz w:val="28"/>
          <w:szCs w:val="28"/>
        </w:rPr>
        <w:tab/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516AB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pt;margin-top:1.95pt;width:429.15pt;height:114.7pt;z-index:-251658240" fillcolor="black">
            <v:fill r:id="rId7" o:title=""/>
            <v:stroke r:id="rId7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tabs>
          <w:tab w:val="left" w:pos="8389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516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19C3E5" wp14:editId="047D228E">
            <wp:simplePos x="0" y="0"/>
            <wp:positionH relativeFrom="column">
              <wp:posOffset>1464310</wp:posOffset>
            </wp:positionH>
            <wp:positionV relativeFrom="paragraph">
              <wp:posOffset>16510</wp:posOffset>
            </wp:positionV>
            <wp:extent cx="2166620" cy="2700655"/>
            <wp:effectExtent l="0" t="0" r="0" b="0"/>
            <wp:wrapSquare wrapText="bothSides"/>
            <wp:docPr id="2" name="Рисунок 2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6AB">
        <w:rPr>
          <w:b/>
          <w:bCs/>
          <w:sz w:val="28"/>
          <w:szCs w:val="28"/>
        </w:rPr>
        <w:tab/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ind w:firstLine="709"/>
        <w:contextualSpacing/>
        <w:jc w:val="both"/>
        <w:rPr>
          <w:b/>
          <w:sz w:val="28"/>
          <w:szCs w:val="28"/>
        </w:rPr>
      </w:pPr>
    </w:p>
    <w:p w:rsidR="00B516AB" w:rsidRPr="00B516AB" w:rsidRDefault="00B516AB" w:rsidP="00B516A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516AB" w:rsidRPr="00B516AB" w:rsidRDefault="00B516AB" w:rsidP="00B516A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516A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.55pt;margin-top:377.2pt;width:471.2pt;height:35.7pt;z-index:251658240;mso-position-horizontal-relative:margin;mso-position-vertical-relative:margin" fillcolor="#938953 [1614]">
            <v:shadow color="#868686"/>
            <v:textpath style="font-family:&quot;Constantia&quot;;font-size:28pt;v-text-kern:t" trim="t" fitpath="t" string="«Как научить ребенка постоять за себя» "/>
            <w10:wrap type="square" anchorx="margin" anchory="margin"/>
          </v:shape>
        </w:pict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516AB">
        <w:rPr>
          <w:b/>
          <w:bCs/>
          <w:color w:val="002060"/>
          <w:sz w:val="28"/>
          <w:szCs w:val="28"/>
        </w:rPr>
        <w:t>Подготовила воспитатель</w:t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516AB">
        <w:rPr>
          <w:b/>
          <w:bCs/>
          <w:color w:val="002060"/>
          <w:sz w:val="28"/>
          <w:szCs w:val="28"/>
        </w:rPr>
        <w:t>Титова Е.В.</w:t>
      </w: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B516AB" w:rsidRPr="00B516AB" w:rsidRDefault="00B516AB" w:rsidP="00B516AB">
      <w:pPr>
        <w:pStyle w:val="a3"/>
        <w:spacing w:before="48" w:line="381" w:lineRule="auto"/>
        <w:ind w:left="0" w:right="224" w:firstLine="709"/>
        <w:jc w:val="center"/>
        <w:rPr>
          <w:color w:val="101010"/>
        </w:rPr>
      </w:pPr>
      <w:r w:rsidRPr="00B516AB">
        <w:rPr>
          <w:b/>
          <w:bCs/>
          <w:color w:val="002060"/>
        </w:rPr>
        <w:t>Ярославль, 2022 год</w:t>
      </w:r>
    </w:p>
    <w:p w:rsidR="00B516AB" w:rsidRDefault="00817E28" w:rsidP="00B516AB">
      <w:pPr>
        <w:pStyle w:val="a3"/>
        <w:spacing w:before="48" w:line="381" w:lineRule="auto"/>
        <w:ind w:left="0" w:right="224" w:firstLine="709"/>
        <w:jc w:val="both"/>
        <w:rPr>
          <w:color w:val="101010"/>
        </w:rPr>
      </w:pPr>
      <w:r w:rsidRPr="00B516AB">
        <w:rPr>
          <w:b/>
          <w:color w:val="101010"/>
        </w:rPr>
        <w:lastRenderedPageBreak/>
        <w:t>Консультация</w:t>
      </w:r>
      <w:r w:rsidRPr="00B516AB">
        <w:rPr>
          <w:b/>
          <w:color w:val="101010"/>
          <w:spacing w:val="6"/>
        </w:rPr>
        <w:t xml:space="preserve"> </w:t>
      </w:r>
      <w:r w:rsidRPr="00B516AB">
        <w:rPr>
          <w:b/>
          <w:color w:val="101010"/>
        </w:rPr>
        <w:t>для</w:t>
      </w:r>
      <w:r w:rsidRPr="00B516AB">
        <w:rPr>
          <w:b/>
          <w:color w:val="101010"/>
          <w:spacing w:val="5"/>
        </w:rPr>
        <w:t xml:space="preserve"> </w:t>
      </w:r>
      <w:r w:rsidRPr="00B516AB">
        <w:rPr>
          <w:b/>
          <w:color w:val="101010"/>
        </w:rPr>
        <w:t>родителей</w:t>
      </w:r>
      <w:r w:rsidRPr="00B516AB">
        <w:rPr>
          <w:b/>
          <w:color w:val="101010"/>
          <w:spacing w:val="5"/>
        </w:rPr>
        <w:t xml:space="preserve"> </w:t>
      </w:r>
      <w:r w:rsidRPr="00B516AB">
        <w:rPr>
          <w:b/>
          <w:color w:val="101010"/>
        </w:rPr>
        <w:t>«Как</w:t>
      </w:r>
      <w:r w:rsidRPr="00B516AB">
        <w:rPr>
          <w:b/>
          <w:color w:val="101010"/>
          <w:spacing w:val="7"/>
        </w:rPr>
        <w:t xml:space="preserve"> </w:t>
      </w:r>
      <w:r w:rsidRPr="00B516AB">
        <w:rPr>
          <w:b/>
          <w:color w:val="101010"/>
        </w:rPr>
        <w:t>научить</w:t>
      </w:r>
      <w:r w:rsidRPr="00B516AB">
        <w:rPr>
          <w:b/>
          <w:color w:val="101010"/>
          <w:spacing w:val="5"/>
        </w:rPr>
        <w:t xml:space="preserve"> </w:t>
      </w:r>
      <w:r w:rsidRPr="00B516AB">
        <w:rPr>
          <w:b/>
          <w:color w:val="101010"/>
        </w:rPr>
        <w:t>ребенка</w:t>
      </w:r>
      <w:r w:rsidRPr="00B516AB">
        <w:rPr>
          <w:b/>
          <w:color w:val="101010"/>
          <w:spacing w:val="7"/>
        </w:rPr>
        <w:t xml:space="preserve"> </w:t>
      </w:r>
      <w:r w:rsidRPr="00B516AB">
        <w:rPr>
          <w:b/>
          <w:color w:val="101010"/>
        </w:rPr>
        <w:t>постоять</w:t>
      </w:r>
      <w:r w:rsidRPr="00B516AB">
        <w:rPr>
          <w:b/>
          <w:color w:val="101010"/>
          <w:spacing w:val="7"/>
        </w:rPr>
        <w:t xml:space="preserve"> </w:t>
      </w:r>
      <w:r w:rsidRPr="00B516AB">
        <w:rPr>
          <w:b/>
          <w:color w:val="101010"/>
        </w:rPr>
        <w:t>за</w:t>
      </w:r>
      <w:r w:rsidRPr="00B516AB">
        <w:rPr>
          <w:b/>
          <w:color w:val="101010"/>
          <w:spacing w:val="5"/>
        </w:rPr>
        <w:t xml:space="preserve"> </w:t>
      </w:r>
      <w:r w:rsidRPr="00B516AB">
        <w:rPr>
          <w:b/>
          <w:color w:val="101010"/>
        </w:rPr>
        <w:t>себя»</w:t>
      </w:r>
      <w:r w:rsidRPr="00B516AB">
        <w:rPr>
          <w:color w:val="101010"/>
          <w:spacing w:val="1"/>
        </w:rPr>
        <w:t xml:space="preserve"> </w:t>
      </w:r>
    </w:p>
    <w:p w:rsidR="004D322D" w:rsidRPr="00B516AB" w:rsidRDefault="00817E28" w:rsidP="00B516AB">
      <w:pPr>
        <w:pStyle w:val="a3"/>
        <w:spacing w:before="48" w:line="381" w:lineRule="auto"/>
        <w:ind w:left="0" w:right="224" w:firstLine="709"/>
        <w:jc w:val="both"/>
      </w:pPr>
      <w:r w:rsidRPr="00B516AB">
        <w:rPr>
          <w:color w:val="101010"/>
        </w:rPr>
        <w:t>Этот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вопрос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волнует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и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мам,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но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пап,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наверное,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все-таки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больше.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Жизнь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жестока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–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говорят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мужчины,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в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ней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надо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пробиваться с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боем,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а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у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нас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растет</w:t>
      </w:r>
      <w:r w:rsidRPr="00B516AB">
        <w:rPr>
          <w:color w:val="101010"/>
          <w:spacing w:val="2"/>
        </w:rPr>
        <w:t xml:space="preserve"> </w:t>
      </w:r>
      <w:r w:rsidRPr="00B516AB">
        <w:rPr>
          <w:i/>
          <w:color w:val="101010"/>
        </w:rPr>
        <w:t>«</w:t>
      </w:r>
      <w:proofErr w:type="gramStart"/>
      <w:r w:rsidRPr="00B516AB">
        <w:rPr>
          <w:i/>
          <w:color w:val="101010"/>
        </w:rPr>
        <w:t>слюнтяй</w:t>
      </w:r>
      <w:proofErr w:type="gramEnd"/>
      <w:r w:rsidRPr="00B516AB">
        <w:rPr>
          <w:i/>
          <w:color w:val="101010"/>
        </w:rPr>
        <w:t>»</w:t>
      </w:r>
      <w:r w:rsidRPr="00B516AB">
        <w:rPr>
          <w:color w:val="101010"/>
        </w:rPr>
        <w:t>.</w:t>
      </w:r>
    </w:p>
    <w:p w:rsidR="004D322D" w:rsidRPr="00B516AB" w:rsidRDefault="00817E28" w:rsidP="00B516AB">
      <w:pPr>
        <w:pStyle w:val="a3"/>
        <w:spacing w:before="4" w:line="384" w:lineRule="auto"/>
        <w:ind w:left="0" w:right="344" w:firstLine="709"/>
        <w:jc w:val="both"/>
      </w:pPr>
      <w:r w:rsidRPr="00B516AB">
        <w:rPr>
          <w:color w:val="101010"/>
        </w:rPr>
        <w:t xml:space="preserve">Причем негодуют по поводу сыновнего </w:t>
      </w:r>
      <w:r w:rsidRPr="00B516AB">
        <w:rPr>
          <w:i/>
          <w:color w:val="101010"/>
        </w:rPr>
        <w:t>«</w:t>
      </w:r>
      <w:proofErr w:type="gramStart"/>
      <w:r w:rsidRPr="00B516AB">
        <w:rPr>
          <w:i/>
          <w:color w:val="101010"/>
        </w:rPr>
        <w:t>слюнтяйства</w:t>
      </w:r>
      <w:proofErr w:type="gramEnd"/>
      <w:r w:rsidRPr="00B516AB">
        <w:rPr>
          <w:i/>
          <w:color w:val="101010"/>
        </w:rPr>
        <w:t>»</w:t>
      </w:r>
      <w:r w:rsidRPr="00B516AB">
        <w:rPr>
          <w:color w:val="101010"/>
        </w:rPr>
        <w:t>, как правило, те отцы,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которые сами в детстве не умели постоять за себя, да и во взрослом возрасте не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больно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-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то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напоминают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Рембо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или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Джеймса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Бонда.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Впрочем,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оно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и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понятно.</w:t>
      </w:r>
    </w:p>
    <w:p w:rsidR="004D322D" w:rsidRPr="00B516AB" w:rsidRDefault="00817E28" w:rsidP="00B516AB">
      <w:pPr>
        <w:pStyle w:val="a3"/>
        <w:tabs>
          <w:tab w:val="left" w:pos="9356"/>
        </w:tabs>
        <w:spacing w:before="1" w:line="384" w:lineRule="auto"/>
        <w:ind w:left="0" w:right="95" w:firstLine="709"/>
        <w:jc w:val="both"/>
      </w:pPr>
      <w:r w:rsidRPr="00B516AB">
        <w:rPr>
          <w:color w:val="101010"/>
        </w:rPr>
        <w:t xml:space="preserve">Всем нам хочется, чтобы дети не </w:t>
      </w:r>
      <w:r w:rsidRPr="00B516AB">
        <w:rPr>
          <w:color w:val="101010"/>
        </w:rPr>
        <w:t>повторяли наших ошибок и были сильнее и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счастливее нас. Давайте поможем им в этом. Только сделать это надо грамотно.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Далеко не все дети успешно осваивают уроки самообороны. Многие зажимаются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еще больше, поскольку не могут преодолеть страх и к тому же боятс</w:t>
      </w:r>
      <w:r w:rsidRPr="00B516AB">
        <w:rPr>
          <w:color w:val="101010"/>
        </w:rPr>
        <w:t>я вызвать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неудовольствие папы. А потому предпочитают не жаловаться отцу на обидчиков,</w:t>
      </w:r>
      <w:r w:rsidRPr="00B516AB">
        <w:rPr>
          <w:color w:val="101010"/>
          <w:spacing w:val="-68"/>
        </w:rPr>
        <w:t xml:space="preserve"> </w:t>
      </w:r>
      <w:r w:rsidRPr="00B516AB">
        <w:rPr>
          <w:color w:val="101010"/>
        </w:rPr>
        <w:t>скрывать</w:t>
      </w:r>
      <w:r w:rsidRPr="00B516AB">
        <w:rPr>
          <w:color w:val="101010"/>
          <w:spacing w:val="-6"/>
        </w:rPr>
        <w:t xml:space="preserve"> </w:t>
      </w:r>
      <w:r w:rsidRPr="00B516AB">
        <w:rPr>
          <w:color w:val="101010"/>
        </w:rPr>
        <w:t>свои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переживания,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перестаю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доверять</w:t>
      </w:r>
      <w:r w:rsidRPr="00B516AB">
        <w:rPr>
          <w:color w:val="101010"/>
          <w:spacing w:val="2"/>
        </w:rPr>
        <w:t xml:space="preserve"> </w:t>
      </w:r>
      <w:r w:rsidRPr="00B516AB">
        <w:rPr>
          <w:color w:val="101010"/>
        </w:rPr>
        <w:t>родителям,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отчуждаются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от</w:t>
      </w:r>
      <w:r w:rsidRPr="00B516AB">
        <w:rPr>
          <w:color w:val="101010"/>
          <w:spacing w:val="-6"/>
        </w:rPr>
        <w:t xml:space="preserve"> </w:t>
      </w:r>
      <w:r w:rsidRPr="00B516AB">
        <w:rPr>
          <w:color w:val="101010"/>
        </w:rPr>
        <w:t>них.</w:t>
      </w:r>
    </w:p>
    <w:p w:rsidR="004D322D" w:rsidRPr="00B516AB" w:rsidRDefault="00817E28" w:rsidP="00B516AB">
      <w:pPr>
        <w:pStyle w:val="a3"/>
        <w:tabs>
          <w:tab w:val="left" w:pos="9356"/>
        </w:tabs>
        <w:spacing w:line="384" w:lineRule="auto"/>
        <w:ind w:left="0" w:right="550" w:firstLine="709"/>
        <w:jc w:val="both"/>
      </w:pPr>
      <w:r w:rsidRPr="00B516AB">
        <w:rPr>
          <w:color w:val="101010"/>
        </w:rPr>
        <w:t>Это порождает еще большие проблемы, ведь, утрачивая опору в лице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взрослых,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ребенок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ощущает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свою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по</w:t>
      </w:r>
      <w:bookmarkStart w:id="0" w:name="_GoBack"/>
      <w:bookmarkEnd w:id="0"/>
      <w:r w:rsidRPr="00B516AB">
        <w:rPr>
          <w:color w:val="101010"/>
        </w:rPr>
        <w:t>лную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беззащитность.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А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если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он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еще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и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от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природы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не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смел,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страх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перед миром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может стать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паническим.</w:t>
      </w:r>
    </w:p>
    <w:p w:rsidR="004D322D" w:rsidRPr="00B516AB" w:rsidRDefault="00817E28" w:rsidP="00B516AB">
      <w:pPr>
        <w:pStyle w:val="a3"/>
        <w:tabs>
          <w:tab w:val="left" w:pos="9356"/>
        </w:tabs>
        <w:spacing w:line="384" w:lineRule="auto"/>
        <w:ind w:left="0" w:firstLine="709"/>
        <w:jc w:val="both"/>
      </w:pPr>
      <w:r w:rsidRPr="00B516AB">
        <w:rPr>
          <w:color w:val="101010"/>
        </w:rPr>
        <w:t>Но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есть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и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другая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крайность.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Есть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дети,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которые,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чуть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что,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привыкли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кидаться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на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обидчиков с кулаками. Им бывает очень трудно ужиться в коллективе. К ним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быстро приклеивается ярлык хулигана и вокруг него образуется вакуум. С ним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предпочитают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не связываться. Отвергнутые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дети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озлобляются, у</w:t>
      </w:r>
      <w:r w:rsidR="00B516AB">
        <w:rPr>
          <w:color w:val="101010"/>
        </w:rPr>
        <w:t xml:space="preserve"> </w:t>
      </w:r>
      <w:r w:rsidRPr="00B516AB">
        <w:rPr>
          <w:color w:val="101010"/>
        </w:rPr>
        <w:t>них постепенно растет желание мстить. А это порождает ответную реакцию и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 xml:space="preserve">так до бесконечности. К школе у ребенка может </w:t>
      </w:r>
      <w:r w:rsidRPr="00B516AB">
        <w:rPr>
          <w:color w:val="101010"/>
        </w:rPr>
        <w:t>сложиться устойчивое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убеждение,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что вокруг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одни враги,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а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это прямой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путь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к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депрессии.</w:t>
      </w:r>
    </w:p>
    <w:p w:rsidR="004D322D" w:rsidRPr="00B516AB" w:rsidRDefault="00817E28" w:rsidP="00B516AB">
      <w:pPr>
        <w:pStyle w:val="a3"/>
        <w:spacing w:line="384" w:lineRule="auto"/>
        <w:ind w:left="0" w:right="104" w:firstLine="709"/>
        <w:jc w:val="both"/>
      </w:pPr>
      <w:r w:rsidRPr="00B516AB">
        <w:rPr>
          <w:color w:val="101010"/>
        </w:rPr>
        <w:t>Но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как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же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быть?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Размышляя</w:t>
      </w:r>
      <w:r w:rsidRPr="00B516AB">
        <w:rPr>
          <w:color w:val="101010"/>
          <w:spacing w:val="6"/>
        </w:rPr>
        <w:t xml:space="preserve"> </w:t>
      </w:r>
      <w:r w:rsidRPr="00B516AB">
        <w:rPr>
          <w:color w:val="101010"/>
        </w:rPr>
        <w:t>над</w:t>
      </w:r>
      <w:r w:rsidRPr="00B516AB">
        <w:rPr>
          <w:color w:val="101010"/>
          <w:spacing w:val="4"/>
        </w:rPr>
        <w:t xml:space="preserve"> </w:t>
      </w:r>
      <w:r w:rsidR="00B516AB" w:rsidRPr="00B516AB">
        <w:rPr>
          <w:color w:val="101010"/>
        </w:rPr>
        <w:t>этим,</w:t>
      </w:r>
      <w:r w:rsidR="00B516AB" w:rsidRPr="00B516AB">
        <w:rPr>
          <w:color w:val="101010"/>
          <w:u w:val="single" w:color="101010"/>
        </w:rPr>
        <w:t xml:space="preserve"> важно</w:t>
      </w:r>
      <w:r w:rsidRPr="00B516AB">
        <w:rPr>
          <w:color w:val="101010"/>
          <w:spacing w:val="5"/>
          <w:u w:val="single" w:color="101010"/>
        </w:rPr>
        <w:t xml:space="preserve"> </w:t>
      </w:r>
      <w:r w:rsidRPr="00B516AB">
        <w:rPr>
          <w:color w:val="101010"/>
          <w:u w:val="single" w:color="101010"/>
        </w:rPr>
        <w:t>разделить</w:t>
      </w:r>
      <w:r w:rsidRPr="00B516AB">
        <w:rPr>
          <w:color w:val="101010"/>
          <w:spacing w:val="6"/>
          <w:u w:val="single" w:color="101010"/>
        </w:rPr>
        <w:t xml:space="preserve"> </w:t>
      </w:r>
      <w:r w:rsidRPr="00B516AB">
        <w:rPr>
          <w:color w:val="101010"/>
          <w:u w:val="single" w:color="101010"/>
        </w:rPr>
        <w:t>два</w:t>
      </w:r>
      <w:r w:rsidRPr="00B516AB">
        <w:rPr>
          <w:color w:val="101010"/>
          <w:spacing w:val="5"/>
          <w:u w:val="single" w:color="101010"/>
        </w:rPr>
        <w:t xml:space="preserve"> </w:t>
      </w:r>
      <w:r w:rsidRPr="00B516AB">
        <w:rPr>
          <w:color w:val="101010"/>
          <w:u w:val="single" w:color="101010"/>
        </w:rPr>
        <w:t>момента</w:t>
      </w:r>
      <w:r w:rsidRPr="00B516AB">
        <w:rPr>
          <w:color w:val="101010"/>
        </w:rPr>
        <w:t>: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lastRenderedPageBreak/>
        <w:t>отношение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 xml:space="preserve">к ситуации самого ребенка и отношение </w:t>
      </w:r>
      <w:proofErr w:type="spellStart"/>
      <w:r w:rsidRPr="00B516AB">
        <w:rPr>
          <w:color w:val="101010"/>
        </w:rPr>
        <w:t>родителей</w:t>
      </w:r>
      <w:proofErr w:type="gramStart"/>
      <w:r w:rsidRPr="00B516AB">
        <w:rPr>
          <w:color w:val="101010"/>
        </w:rPr>
        <w:t>.</w:t>
      </w:r>
      <w:r w:rsidRPr="00B516AB">
        <w:rPr>
          <w:color w:val="101010"/>
          <w:u w:val="single" w:color="101010"/>
        </w:rPr>
        <w:t>И</w:t>
      </w:r>
      <w:proofErr w:type="spellEnd"/>
      <w:proofErr w:type="gramEnd"/>
      <w:r w:rsidRPr="00B516AB">
        <w:rPr>
          <w:color w:val="101010"/>
          <w:u w:val="single" w:color="101010"/>
        </w:rPr>
        <w:t xml:space="preserve"> спросить</w:t>
      </w:r>
      <w:r w:rsidRPr="00B516AB">
        <w:rPr>
          <w:color w:val="101010"/>
        </w:rPr>
        <w:t>: а так ли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драматично</w:t>
      </w:r>
      <w:r w:rsidRPr="00B516AB">
        <w:rPr>
          <w:color w:val="101010"/>
          <w:spacing w:val="-6"/>
        </w:rPr>
        <w:t xml:space="preserve"> </w:t>
      </w:r>
      <w:r w:rsidRPr="00B516AB">
        <w:rPr>
          <w:color w:val="101010"/>
        </w:rPr>
        <w:t>обстоят</w:t>
      </w:r>
      <w:r w:rsidRPr="00B516AB">
        <w:rPr>
          <w:color w:val="101010"/>
          <w:spacing w:val="-1"/>
        </w:rPr>
        <w:t xml:space="preserve"> </w:t>
      </w:r>
      <w:r w:rsidRPr="00B516AB">
        <w:rPr>
          <w:color w:val="101010"/>
        </w:rPr>
        <w:t>дела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в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глазах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вашего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сына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или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дочери?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Действительно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ли,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их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обижают,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унижают,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подавляют?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Или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это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в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вас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самих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всколыхнулись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какие-то</w:t>
      </w:r>
      <w:r w:rsidR="00B516AB">
        <w:rPr>
          <w:color w:val="101010"/>
        </w:rPr>
        <w:t xml:space="preserve"> </w:t>
      </w:r>
      <w:r w:rsidRPr="00B516AB">
        <w:rPr>
          <w:color w:val="101010"/>
        </w:rPr>
        <w:t>старые обиды, и вы невольно приписываете детям свои представления о жизни?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 xml:space="preserve">К сожалению, дело частенько обстоит именно так. Почему </w:t>
      </w:r>
      <w:r w:rsidRPr="00B516AB">
        <w:rPr>
          <w:i/>
          <w:color w:val="101010"/>
        </w:rPr>
        <w:t>«к сожалению?»</w:t>
      </w:r>
      <w:r w:rsidRPr="00B516AB">
        <w:rPr>
          <w:color w:val="101010"/>
        </w:rPr>
        <w:t>. Да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потому,</w:t>
      </w:r>
      <w:r w:rsidRPr="00B516AB">
        <w:rPr>
          <w:color w:val="101010"/>
          <w:spacing w:val="3"/>
        </w:rPr>
        <w:t xml:space="preserve"> </w:t>
      </w:r>
      <w:r w:rsidRPr="00B516AB">
        <w:rPr>
          <w:color w:val="101010"/>
        </w:rPr>
        <w:t>что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в</w:t>
      </w:r>
      <w:r w:rsidRPr="00B516AB">
        <w:rPr>
          <w:color w:val="101010"/>
          <w:spacing w:val="6"/>
        </w:rPr>
        <w:t xml:space="preserve"> </w:t>
      </w:r>
      <w:r w:rsidRPr="00B516AB">
        <w:rPr>
          <w:color w:val="101010"/>
        </w:rPr>
        <w:t>ребенке,</w:t>
      </w:r>
      <w:r w:rsidRPr="00B516AB">
        <w:rPr>
          <w:color w:val="101010"/>
          <w:spacing w:val="3"/>
        </w:rPr>
        <w:t xml:space="preserve"> </w:t>
      </w:r>
      <w:r w:rsidRPr="00B516AB">
        <w:rPr>
          <w:color w:val="101010"/>
        </w:rPr>
        <w:t>таким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образом,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закладывается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комплекс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неполноценности. Не зафиксируй взрослый внимание на какой-то мелкой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несправедливости, совершенной по отношению к его ребенку, тот, может быть, и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ничего и не заметил бы. Ну,</w:t>
      </w:r>
      <w:r w:rsidR="00B516AB">
        <w:rPr>
          <w:color w:val="101010"/>
        </w:rPr>
        <w:t xml:space="preserve"> толкнули…., ну </w:t>
      </w:r>
      <w:proofErr w:type="gramStart"/>
      <w:r w:rsidR="00B516AB">
        <w:rPr>
          <w:color w:val="101010"/>
        </w:rPr>
        <w:t xml:space="preserve">поддразнили… </w:t>
      </w:r>
      <w:r w:rsidRPr="00B516AB">
        <w:rPr>
          <w:color w:val="101010"/>
        </w:rPr>
        <w:t>ну не приняли</w:t>
      </w:r>
      <w:proofErr w:type="gramEnd"/>
      <w:r w:rsidRPr="00B516AB">
        <w:rPr>
          <w:color w:val="101010"/>
        </w:rPr>
        <w:t xml:space="preserve"> в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игру, С кем не бывает? Сейчас не при</w:t>
      </w:r>
      <w:r w:rsidRPr="00B516AB">
        <w:rPr>
          <w:color w:val="101010"/>
        </w:rPr>
        <w:t>няли, а через полчаса примут. Две минуты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назад толкнули, а еще через две минуты он кинется куда-то стремглав, и тоже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нечаянно толкнет кого-нибудь. Детские обиды обычно нестойки и быстро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улетучиваются. Но когда на обиде фиксируют свое внимание взрослые, она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приобретает иной статус, как бы получает официальное признание. А ведь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некоторые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родители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не</w:t>
      </w:r>
      <w:r w:rsidRPr="00B516AB">
        <w:rPr>
          <w:color w:val="101010"/>
          <w:spacing w:val="3"/>
        </w:rPr>
        <w:t xml:space="preserve"> </w:t>
      </w:r>
      <w:r w:rsidRPr="00B516AB">
        <w:rPr>
          <w:color w:val="101010"/>
        </w:rPr>
        <w:t>просто</w:t>
      </w:r>
      <w:r w:rsidRPr="00B516AB">
        <w:rPr>
          <w:color w:val="101010"/>
          <w:spacing w:val="4"/>
        </w:rPr>
        <w:t xml:space="preserve"> </w:t>
      </w:r>
      <w:r w:rsidRPr="00B516AB">
        <w:rPr>
          <w:color w:val="101010"/>
        </w:rPr>
        <w:t>заостряют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внимание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ребенка</w:t>
      </w:r>
      <w:r w:rsidRPr="00B516AB">
        <w:rPr>
          <w:color w:val="101010"/>
          <w:spacing w:val="3"/>
        </w:rPr>
        <w:t xml:space="preserve"> </w:t>
      </w:r>
      <w:r w:rsidRPr="00B516AB">
        <w:rPr>
          <w:color w:val="101010"/>
        </w:rPr>
        <w:t>на</w:t>
      </w:r>
      <w:r w:rsidRPr="00B516AB">
        <w:rPr>
          <w:color w:val="101010"/>
          <w:spacing w:val="5"/>
        </w:rPr>
        <w:t xml:space="preserve"> </w:t>
      </w:r>
      <w:r w:rsidRPr="00B516AB">
        <w:rPr>
          <w:color w:val="101010"/>
        </w:rPr>
        <w:t>пустяковой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обиде, они пытаются выяснять отношения в присутствие ребенка и других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родителей и подчас разговор происходит на по</w:t>
      </w:r>
      <w:r w:rsidRPr="00B516AB">
        <w:rPr>
          <w:color w:val="101010"/>
        </w:rPr>
        <w:t>вышенных тонах. А дети все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слышат…</w:t>
      </w:r>
      <w:r w:rsidRPr="00B516AB">
        <w:rPr>
          <w:color w:val="101010"/>
          <w:spacing w:val="-1"/>
        </w:rPr>
        <w:t xml:space="preserve"> </w:t>
      </w:r>
    </w:p>
    <w:p w:rsidR="004D322D" w:rsidRPr="00B516AB" w:rsidRDefault="00817E28" w:rsidP="00B516AB">
      <w:pPr>
        <w:pStyle w:val="a3"/>
        <w:spacing w:line="384" w:lineRule="auto"/>
        <w:ind w:left="0" w:right="550" w:firstLine="709"/>
        <w:jc w:val="both"/>
      </w:pPr>
      <w:r w:rsidRPr="00B516AB">
        <w:rPr>
          <w:color w:val="101010"/>
        </w:rPr>
        <w:t>Ведь нередко, взрослые раздувают из мухи слона, и этим самым только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вредят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ребенку,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раздувая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его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самолюбие.</w:t>
      </w:r>
      <w:r w:rsidRPr="00B516AB">
        <w:rPr>
          <w:color w:val="101010"/>
          <w:spacing w:val="-6"/>
        </w:rPr>
        <w:t xml:space="preserve"> </w:t>
      </w:r>
      <w:r w:rsidRPr="00B516AB">
        <w:rPr>
          <w:color w:val="101010"/>
        </w:rPr>
        <w:t>А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раздутое,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гипертрофированное</w:t>
      </w:r>
      <w:r w:rsidR="00B516AB">
        <w:rPr>
          <w:color w:val="101010"/>
        </w:rPr>
        <w:t xml:space="preserve"> </w:t>
      </w:r>
      <w:r w:rsidRPr="00B516AB">
        <w:rPr>
          <w:color w:val="101010"/>
        </w:rPr>
        <w:t>самолюбие мешает ребенку нормально строить отношения с окружающими. Он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во всем в</w:t>
      </w:r>
      <w:r w:rsidRPr="00B516AB">
        <w:rPr>
          <w:color w:val="101010"/>
        </w:rPr>
        <w:t>ыискивает подвох, вспыхивает как спичка, при любом неосторожном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слове, сказанном в его адрес. Но если ребенок везде, куда - бы не попал,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оказывается жертвой, значит, дело не только в коллективе. Скорее всего, в нем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самом есть нечто, что провоцирует обидчиков. Ведь слабых, но тихих,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неконфликтных детей, обычно не обижают. Устойчивую агрессию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 xml:space="preserve">провоцируют </w:t>
      </w:r>
      <w:r w:rsidRPr="00B516AB">
        <w:rPr>
          <w:i/>
          <w:color w:val="101010"/>
        </w:rPr>
        <w:t xml:space="preserve">«занозистые» </w:t>
      </w:r>
      <w:r w:rsidRPr="00B516AB">
        <w:rPr>
          <w:color w:val="101010"/>
        </w:rPr>
        <w:lastRenderedPageBreak/>
        <w:t>дети. Такие, которые сами задираются, а потом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 xml:space="preserve">бегут жаловаться. И учить их надо не столько давать </w:t>
      </w:r>
      <w:proofErr w:type="spellStart"/>
      <w:r w:rsidRPr="00B516AB">
        <w:rPr>
          <w:color w:val="101010"/>
        </w:rPr>
        <w:t>сдачи</w:t>
      </w:r>
      <w:proofErr w:type="gramStart"/>
      <w:r w:rsidRPr="00B516AB">
        <w:rPr>
          <w:color w:val="101010"/>
        </w:rPr>
        <w:t>,</w:t>
      </w:r>
      <w:r w:rsidRPr="00B516AB">
        <w:rPr>
          <w:color w:val="101010"/>
          <w:u w:val="single" w:color="101010"/>
        </w:rPr>
        <w:t>с</w:t>
      </w:r>
      <w:proofErr w:type="gramEnd"/>
      <w:r w:rsidRPr="00B516AB">
        <w:rPr>
          <w:color w:val="101010"/>
          <w:u w:val="single" w:color="101010"/>
        </w:rPr>
        <w:t>колько</w:t>
      </w:r>
      <w:proofErr w:type="spellEnd"/>
      <w:r w:rsidRPr="00B516AB">
        <w:rPr>
          <w:color w:val="101010"/>
          <w:u w:val="single" w:color="101010"/>
        </w:rPr>
        <w:t xml:space="preserve"> ладить с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  <w:u w:val="single" w:color="101010"/>
        </w:rPr>
        <w:t>окружающими</w:t>
      </w:r>
      <w:r w:rsidRPr="00B516AB">
        <w:rPr>
          <w:color w:val="101010"/>
        </w:rPr>
        <w:t>: не обижаться, не претендовать на постоянное лидерство,</w:t>
      </w:r>
      <w:r w:rsidRPr="00B516AB">
        <w:rPr>
          <w:color w:val="101010"/>
          <w:spacing w:val="1"/>
        </w:rPr>
        <w:t xml:space="preserve"> </w:t>
      </w:r>
      <w:r w:rsidRPr="00B516AB">
        <w:rPr>
          <w:color w:val="101010"/>
        </w:rPr>
        <w:t>относиться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к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ребятам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доброжелательно,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не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ехидничать,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не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дразниться.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Ведь</w:t>
      </w:r>
      <w:r w:rsidR="00B516AB">
        <w:rPr>
          <w:color w:val="101010"/>
        </w:rPr>
        <w:t xml:space="preserve"> </w:t>
      </w:r>
      <w:r w:rsidRPr="00B516AB">
        <w:rPr>
          <w:color w:val="101010"/>
        </w:rPr>
        <w:t>взрослая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жизнь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и</w:t>
      </w:r>
      <w:r w:rsidRPr="00B516AB">
        <w:rPr>
          <w:color w:val="101010"/>
          <w:spacing w:val="-6"/>
        </w:rPr>
        <w:t xml:space="preserve"> </w:t>
      </w:r>
      <w:r w:rsidRPr="00B516AB">
        <w:rPr>
          <w:color w:val="101010"/>
        </w:rPr>
        <w:t>впрямь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бывает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жестокой.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Это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не</w:t>
      </w:r>
      <w:r w:rsidRPr="00B516AB">
        <w:rPr>
          <w:color w:val="101010"/>
          <w:spacing w:val="-5"/>
        </w:rPr>
        <w:t xml:space="preserve"> </w:t>
      </w:r>
      <w:r w:rsidRPr="00B516AB">
        <w:rPr>
          <w:color w:val="101010"/>
        </w:rPr>
        <w:t>детский</w:t>
      </w:r>
      <w:r w:rsidRPr="00B516AB">
        <w:rPr>
          <w:color w:val="101010"/>
          <w:spacing w:val="-3"/>
        </w:rPr>
        <w:t xml:space="preserve"> </w:t>
      </w:r>
      <w:r w:rsidRPr="00B516AB">
        <w:rPr>
          <w:color w:val="101010"/>
        </w:rPr>
        <w:t>сад,</w:t>
      </w:r>
      <w:r w:rsidRPr="00B516AB">
        <w:rPr>
          <w:color w:val="101010"/>
          <w:spacing w:val="-4"/>
        </w:rPr>
        <w:t xml:space="preserve"> </w:t>
      </w:r>
      <w:r w:rsidRPr="00B516AB">
        <w:rPr>
          <w:color w:val="101010"/>
        </w:rPr>
        <w:t>где</w:t>
      </w:r>
      <w:r w:rsidRPr="00B516AB">
        <w:rPr>
          <w:color w:val="101010"/>
          <w:spacing w:val="-2"/>
        </w:rPr>
        <w:t xml:space="preserve"> </w:t>
      </w:r>
      <w:r w:rsidRPr="00B516AB">
        <w:rPr>
          <w:color w:val="101010"/>
        </w:rPr>
        <w:t>отделаешься</w:t>
      </w:r>
      <w:r w:rsidRPr="00B516AB">
        <w:rPr>
          <w:color w:val="101010"/>
          <w:spacing w:val="-67"/>
        </w:rPr>
        <w:t xml:space="preserve"> </w:t>
      </w:r>
      <w:r w:rsidRPr="00B516AB">
        <w:rPr>
          <w:color w:val="101010"/>
        </w:rPr>
        <w:t>п</w:t>
      </w:r>
      <w:r w:rsidRPr="00B516AB">
        <w:rPr>
          <w:color w:val="101010"/>
        </w:rPr>
        <w:t>арой</w:t>
      </w:r>
      <w:r w:rsidRPr="00B516AB">
        <w:rPr>
          <w:color w:val="101010"/>
          <w:spacing w:val="-2"/>
        </w:rPr>
        <w:t xml:space="preserve"> </w:t>
      </w:r>
      <w:r w:rsidR="00B516AB">
        <w:rPr>
          <w:color w:val="101010"/>
        </w:rPr>
        <w:t xml:space="preserve">синяков… </w:t>
      </w:r>
    </w:p>
    <w:sectPr w:rsidR="004D322D" w:rsidRPr="00B516AB" w:rsidSect="00B516AB">
      <w:headerReference w:type="default" r:id="rId9"/>
      <w:pgSz w:w="11910" w:h="16840"/>
      <w:pgMar w:top="1134" w:right="850" w:bottom="1134" w:left="1701" w:header="888" w:footer="0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28" w:rsidRDefault="00817E28">
      <w:r>
        <w:separator/>
      </w:r>
    </w:p>
  </w:endnote>
  <w:endnote w:type="continuationSeparator" w:id="0">
    <w:p w:rsidR="00817E28" w:rsidRDefault="008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28" w:rsidRDefault="00817E28">
      <w:r>
        <w:separator/>
      </w:r>
    </w:p>
  </w:footnote>
  <w:footnote w:type="continuationSeparator" w:id="0">
    <w:p w:rsidR="00817E28" w:rsidRDefault="0081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2D" w:rsidRDefault="004D322D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322D"/>
    <w:rsid w:val="004D322D"/>
    <w:rsid w:val="00817E28"/>
    <w:rsid w:val="00B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39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1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A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1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AB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B516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516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39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1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A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1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AB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B516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516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2022-09-13T12:25:00Z</dcterms:created>
  <dcterms:modified xsi:type="dcterms:W3CDTF">2022-09-14T12:42:00Z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